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D1" w:rsidRPr="00FF7999" w:rsidRDefault="00E33AD1" w:rsidP="0082336E">
      <w:pPr>
        <w:ind w:right="-426"/>
        <w:jc w:val="right"/>
        <w:rPr>
          <w:sz w:val="24"/>
          <w:szCs w:val="24"/>
        </w:rPr>
      </w:pPr>
      <w:r w:rsidRPr="00FF7999">
        <w:rPr>
          <w:sz w:val="24"/>
          <w:szCs w:val="24"/>
        </w:rPr>
        <w:t>Приложение №2</w:t>
      </w:r>
    </w:p>
    <w:p w:rsidR="00E33AD1" w:rsidRPr="00A70AC2" w:rsidRDefault="00E33AD1" w:rsidP="00E33AD1">
      <w:pPr>
        <w:jc w:val="both"/>
        <w:rPr>
          <w:sz w:val="28"/>
          <w:szCs w:val="28"/>
        </w:rPr>
      </w:pPr>
    </w:p>
    <w:p w:rsidR="00E33AD1" w:rsidRPr="00A70AC2" w:rsidRDefault="00E33AD1" w:rsidP="00E33AD1">
      <w:pPr>
        <w:jc w:val="both"/>
        <w:rPr>
          <w:sz w:val="28"/>
          <w:szCs w:val="28"/>
        </w:rPr>
      </w:pPr>
      <w:r w:rsidRPr="00A70AC2">
        <w:rPr>
          <w:sz w:val="28"/>
          <w:szCs w:val="28"/>
        </w:rPr>
        <w:t>СОГЛАСОВАНО</w:t>
      </w:r>
      <w:r w:rsidRPr="00A70AC2">
        <w:rPr>
          <w:sz w:val="28"/>
          <w:szCs w:val="28"/>
        </w:rPr>
        <w:tab/>
      </w:r>
      <w:r w:rsidRPr="00A70AC2">
        <w:rPr>
          <w:sz w:val="28"/>
          <w:szCs w:val="28"/>
        </w:rPr>
        <w:tab/>
      </w:r>
      <w:r w:rsidRPr="00A70AC2">
        <w:rPr>
          <w:sz w:val="28"/>
          <w:szCs w:val="28"/>
        </w:rPr>
        <w:tab/>
      </w:r>
      <w:r w:rsidRPr="00A70AC2">
        <w:rPr>
          <w:sz w:val="28"/>
          <w:szCs w:val="28"/>
        </w:rPr>
        <w:tab/>
      </w:r>
      <w:r w:rsidRPr="00A70AC2">
        <w:rPr>
          <w:sz w:val="28"/>
          <w:szCs w:val="28"/>
        </w:rPr>
        <w:tab/>
      </w:r>
      <w:r>
        <w:rPr>
          <w:sz w:val="28"/>
          <w:szCs w:val="28"/>
        </w:rPr>
        <w:tab/>
      </w:r>
      <w:r w:rsidRPr="00A70AC2">
        <w:rPr>
          <w:sz w:val="28"/>
          <w:szCs w:val="28"/>
        </w:rPr>
        <w:t>УТВЕРЖДАЮ</w:t>
      </w:r>
    </w:p>
    <w:p w:rsidR="00E33AD1" w:rsidRPr="00A70AC2" w:rsidRDefault="00891FBB" w:rsidP="00E33AD1">
      <w:pPr>
        <w:jc w:val="both"/>
        <w:rPr>
          <w:sz w:val="28"/>
          <w:szCs w:val="28"/>
        </w:rPr>
      </w:pPr>
      <w:r>
        <w:rPr>
          <w:sz w:val="28"/>
          <w:szCs w:val="28"/>
        </w:rPr>
        <w:t>Председатель ППО</w:t>
      </w:r>
      <w:r w:rsidR="00E33AD1" w:rsidRPr="00A70AC2">
        <w:rPr>
          <w:sz w:val="28"/>
          <w:szCs w:val="28"/>
        </w:rPr>
        <w:tab/>
      </w:r>
      <w:r w:rsidR="00E33AD1" w:rsidRPr="00A70AC2">
        <w:rPr>
          <w:sz w:val="28"/>
          <w:szCs w:val="28"/>
        </w:rPr>
        <w:tab/>
      </w:r>
      <w:r w:rsidR="00E33AD1" w:rsidRPr="00A70AC2">
        <w:rPr>
          <w:sz w:val="28"/>
          <w:szCs w:val="28"/>
        </w:rPr>
        <w:tab/>
      </w:r>
      <w:r w:rsidR="00E33AD1" w:rsidRPr="00A70AC2">
        <w:rPr>
          <w:sz w:val="28"/>
          <w:szCs w:val="28"/>
        </w:rPr>
        <w:tab/>
      </w:r>
      <w:r w:rsidR="00E33AD1">
        <w:rPr>
          <w:sz w:val="28"/>
          <w:szCs w:val="28"/>
        </w:rPr>
        <w:tab/>
      </w:r>
      <w:r>
        <w:rPr>
          <w:sz w:val="28"/>
          <w:szCs w:val="28"/>
        </w:rPr>
        <w:t xml:space="preserve">         </w:t>
      </w:r>
      <w:r w:rsidR="00E33AD1" w:rsidRPr="00A70AC2">
        <w:rPr>
          <w:sz w:val="28"/>
          <w:szCs w:val="28"/>
        </w:rPr>
        <w:t xml:space="preserve">Директор </w:t>
      </w:r>
    </w:p>
    <w:p w:rsidR="00E33AD1" w:rsidRPr="00A70AC2" w:rsidRDefault="00E33AD1" w:rsidP="00E33AD1">
      <w:pPr>
        <w:jc w:val="both"/>
        <w:rPr>
          <w:sz w:val="28"/>
          <w:szCs w:val="28"/>
        </w:rPr>
      </w:pPr>
      <w:r w:rsidRPr="00A70AC2">
        <w:rPr>
          <w:sz w:val="28"/>
          <w:szCs w:val="28"/>
        </w:rPr>
        <w:t>М</w:t>
      </w:r>
      <w:r>
        <w:rPr>
          <w:sz w:val="28"/>
          <w:szCs w:val="28"/>
        </w:rPr>
        <w:t>Б</w:t>
      </w:r>
      <w:r w:rsidRPr="00A70AC2">
        <w:rPr>
          <w:sz w:val="28"/>
          <w:szCs w:val="28"/>
        </w:rPr>
        <w:t>ОУ</w:t>
      </w:r>
      <w:r w:rsidR="00CB62C4">
        <w:rPr>
          <w:sz w:val="28"/>
          <w:szCs w:val="28"/>
        </w:rPr>
        <w:t xml:space="preserve"> «СОШ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0AC2">
        <w:rPr>
          <w:sz w:val="28"/>
          <w:szCs w:val="28"/>
        </w:rPr>
        <w:t>М</w:t>
      </w:r>
      <w:r>
        <w:rPr>
          <w:sz w:val="28"/>
          <w:szCs w:val="28"/>
        </w:rPr>
        <w:t>Б</w:t>
      </w:r>
      <w:r w:rsidR="00CB62C4">
        <w:rPr>
          <w:sz w:val="28"/>
          <w:szCs w:val="28"/>
        </w:rPr>
        <w:t>ОУ «СОШ №10»</w:t>
      </w:r>
    </w:p>
    <w:p w:rsidR="00E33AD1" w:rsidRPr="00A70AC2" w:rsidRDefault="00E33AD1" w:rsidP="00E33AD1">
      <w:pPr>
        <w:jc w:val="both"/>
        <w:rPr>
          <w:sz w:val="28"/>
          <w:szCs w:val="28"/>
        </w:rPr>
      </w:pPr>
      <w:r w:rsidRPr="00A70AC2">
        <w:rPr>
          <w:sz w:val="28"/>
          <w:szCs w:val="28"/>
        </w:rPr>
        <w:tab/>
      </w:r>
      <w:r w:rsidRPr="00A70AC2">
        <w:rPr>
          <w:sz w:val="28"/>
          <w:szCs w:val="28"/>
        </w:rPr>
        <w:tab/>
      </w:r>
      <w:r w:rsidRPr="00A70AC2">
        <w:rPr>
          <w:sz w:val="28"/>
          <w:szCs w:val="28"/>
        </w:rPr>
        <w:tab/>
      </w:r>
      <w:r w:rsidRPr="00A70AC2">
        <w:rPr>
          <w:sz w:val="28"/>
          <w:szCs w:val="28"/>
        </w:rPr>
        <w:tab/>
      </w:r>
      <w:r w:rsidRPr="00A70AC2">
        <w:rPr>
          <w:sz w:val="28"/>
          <w:szCs w:val="28"/>
        </w:rPr>
        <w:tab/>
      </w:r>
    </w:p>
    <w:p w:rsidR="00E33AD1" w:rsidRPr="00A70AC2" w:rsidRDefault="00E33AD1" w:rsidP="00E33AD1">
      <w:pPr>
        <w:jc w:val="both"/>
        <w:rPr>
          <w:sz w:val="28"/>
          <w:szCs w:val="28"/>
        </w:rPr>
      </w:pPr>
      <w:r w:rsidRPr="00A70AC2">
        <w:rPr>
          <w:i/>
          <w:iCs/>
          <w:spacing w:val="7"/>
          <w:sz w:val="28"/>
          <w:szCs w:val="28"/>
        </w:rPr>
        <w:t>_____________</w:t>
      </w:r>
      <w:r w:rsidRPr="00A70AC2">
        <w:rPr>
          <w:spacing w:val="7"/>
          <w:sz w:val="28"/>
          <w:szCs w:val="28"/>
        </w:rPr>
        <w:tab/>
      </w:r>
      <w:r w:rsidR="001D6483">
        <w:rPr>
          <w:spacing w:val="7"/>
          <w:sz w:val="28"/>
          <w:szCs w:val="28"/>
        </w:rPr>
        <w:t>Л.Д. Талинова</w:t>
      </w:r>
      <w:r w:rsidRPr="00A70AC2">
        <w:rPr>
          <w:spacing w:val="7"/>
          <w:sz w:val="28"/>
          <w:szCs w:val="28"/>
        </w:rPr>
        <w:t xml:space="preserve">       </w:t>
      </w:r>
      <w:r>
        <w:rPr>
          <w:spacing w:val="7"/>
          <w:sz w:val="28"/>
          <w:szCs w:val="28"/>
        </w:rPr>
        <w:t xml:space="preserve">               </w:t>
      </w:r>
      <w:r w:rsidRPr="00A70AC2">
        <w:rPr>
          <w:spacing w:val="7"/>
          <w:sz w:val="28"/>
          <w:szCs w:val="28"/>
        </w:rPr>
        <w:t xml:space="preserve"> </w:t>
      </w:r>
      <w:r w:rsidR="0082336E">
        <w:rPr>
          <w:spacing w:val="7"/>
          <w:sz w:val="28"/>
          <w:szCs w:val="28"/>
        </w:rPr>
        <w:t xml:space="preserve">        _________</w:t>
      </w:r>
      <w:r w:rsidR="001D6483">
        <w:rPr>
          <w:spacing w:val="7"/>
          <w:sz w:val="28"/>
          <w:szCs w:val="28"/>
        </w:rPr>
        <w:t xml:space="preserve">  А.Р. Корепина</w:t>
      </w:r>
    </w:p>
    <w:p w:rsidR="00E33AD1" w:rsidRPr="00A70AC2" w:rsidRDefault="0082336E" w:rsidP="00E33AD1">
      <w:pPr>
        <w:jc w:val="both"/>
        <w:rPr>
          <w:sz w:val="28"/>
          <w:szCs w:val="28"/>
        </w:rPr>
      </w:pPr>
      <w:r>
        <w:rPr>
          <w:spacing w:val="-1"/>
          <w:sz w:val="28"/>
          <w:szCs w:val="28"/>
        </w:rPr>
        <w:t>«___» _________ 2015</w:t>
      </w:r>
      <w:r w:rsidR="00E33AD1">
        <w:rPr>
          <w:spacing w:val="-1"/>
          <w:sz w:val="28"/>
          <w:szCs w:val="28"/>
        </w:rPr>
        <w:tab/>
      </w:r>
      <w:r w:rsidR="00891FBB">
        <w:rPr>
          <w:spacing w:val="-1"/>
          <w:sz w:val="28"/>
          <w:szCs w:val="28"/>
        </w:rPr>
        <w:t>г.</w:t>
      </w:r>
      <w:r w:rsidR="00E33AD1">
        <w:rPr>
          <w:spacing w:val="-1"/>
          <w:sz w:val="28"/>
          <w:szCs w:val="28"/>
        </w:rPr>
        <w:tab/>
      </w:r>
      <w:r w:rsidR="00E33AD1">
        <w:rPr>
          <w:spacing w:val="-1"/>
          <w:sz w:val="28"/>
          <w:szCs w:val="28"/>
        </w:rPr>
        <w:tab/>
      </w:r>
      <w:r w:rsidR="00E33AD1">
        <w:rPr>
          <w:spacing w:val="-1"/>
          <w:sz w:val="28"/>
          <w:szCs w:val="28"/>
        </w:rPr>
        <w:tab/>
        <w:t xml:space="preserve">        </w:t>
      </w:r>
      <w:r w:rsidR="00E33AD1">
        <w:rPr>
          <w:spacing w:val="-1"/>
          <w:sz w:val="28"/>
          <w:szCs w:val="28"/>
        </w:rPr>
        <w:tab/>
      </w:r>
      <w:r w:rsidR="00E33AD1">
        <w:rPr>
          <w:spacing w:val="-1"/>
          <w:sz w:val="28"/>
          <w:szCs w:val="28"/>
        </w:rPr>
        <w:tab/>
        <w:t>«___» _________ 201</w:t>
      </w:r>
      <w:r>
        <w:rPr>
          <w:spacing w:val="-1"/>
          <w:sz w:val="28"/>
          <w:szCs w:val="28"/>
        </w:rPr>
        <w:t>5</w:t>
      </w:r>
      <w:r w:rsidR="00891FBB">
        <w:rPr>
          <w:spacing w:val="-1"/>
          <w:sz w:val="28"/>
          <w:szCs w:val="28"/>
        </w:rPr>
        <w:t>г.</w:t>
      </w:r>
    </w:p>
    <w:p w:rsidR="00E33AD1" w:rsidRPr="00A70AC2" w:rsidRDefault="00E33AD1" w:rsidP="00E33AD1">
      <w:pPr>
        <w:jc w:val="both"/>
        <w:rPr>
          <w:b/>
          <w:sz w:val="28"/>
          <w:szCs w:val="28"/>
        </w:rPr>
      </w:pPr>
    </w:p>
    <w:p w:rsidR="00E33AD1" w:rsidRDefault="00E33AD1" w:rsidP="00E33AD1">
      <w:pPr>
        <w:pStyle w:val="11"/>
        <w:spacing w:before="0" w:beforeAutospacing="0" w:after="0" w:afterAutospacing="0"/>
        <w:jc w:val="center"/>
        <w:rPr>
          <w:sz w:val="28"/>
          <w:szCs w:val="28"/>
        </w:rPr>
      </w:pPr>
    </w:p>
    <w:p w:rsidR="00E33AD1" w:rsidRDefault="00E33AD1" w:rsidP="00E33AD1">
      <w:pPr>
        <w:pStyle w:val="11"/>
        <w:spacing w:before="0" w:beforeAutospacing="0" w:after="0" w:afterAutospacing="0"/>
        <w:jc w:val="center"/>
        <w:rPr>
          <w:sz w:val="28"/>
          <w:szCs w:val="28"/>
        </w:rPr>
      </w:pPr>
    </w:p>
    <w:p w:rsidR="00E33AD1" w:rsidRPr="006E67AD" w:rsidRDefault="00E33AD1" w:rsidP="00E33AD1">
      <w:pPr>
        <w:pStyle w:val="11"/>
        <w:spacing w:before="0" w:beforeAutospacing="0" w:after="0" w:afterAutospacing="0" w:line="360" w:lineRule="auto"/>
        <w:jc w:val="center"/>
        <w:rPr>
          <w:b/>
          <w:sz w:val="32"/>
          <w:szCs w:val="32"/>
        </w:rPr>
      </w:pPr>
      <w:r w:rsidRPr="006E67AD">
        <w:rPr>
          <w:b/>
          <w:sz w:val="32"/>
          <w:szCs w:val="32"/>
        </w:rPr>
        <w:t>ПОЛОЖЕНИЕ</w:t>
      </w:r>
    </w:p>
    <w:p w:rsidR="00E33AD1" w:rsidRPr="006E67AD" w:rsidRDefault="00E33AD1" w:rsidP="00E33AD1">
      <w:pPr>
        <w:pStyle w:val="11"/>
        <w:spacing w:before="0" w:beforeAutospacing="0" w:after="0" w:afterAutospacing="0" w:line="360" w:lineRule="auto"/>
        <w:jc w:val="center"/>
        <w:rPr>
          <w:b/>
          <w:sz w:val="32"/>
          <w:szCs w:val="32"/>
        </w:rPr>
      </w:pPr>
      <w:r w:rsidRPr="006E67AD">
        <w:rPr>
          <w:b/>
          <w:sz w:val="32"/>
          <w:szCs w:val="32"/>
        </w:rPr>
        <w:t>об оплате труда работников</w:t>
      </w:r>
    </w:p>
    <w:p w:rsidR="00E33AD1" w:rsidRDefault="00E33AD1" w:rsidP="00E33AD1">
      <w:pPr>
        <w:pStyle w:val="11"/>
        <w:spacing w:before="0" w:beforeAutospacing="0" w:after="0" w:afterAutospacing="0" w:line="360" w:lineRule="auto"/>
        <w:jc w:val="center"/>
        <w:rPr>
          <w:b/>
          <w:sz w:val="32"/>
          <w:szCs w:val="32"/>
        </w:rPr>
      </w:pPr>
      <w:r>
        <w:rPr>
          <w:b/>
          <w:sz w:val="32"/>
          <w:szCs w:val="32"/>
        </w:rPr>
        <w:t>муниципального бюджетного образовательного учреждения</w:t>
      </w:r>
    </w:p>
    <w:p w:rsidR="00E33AD1" w:rsidRPr="006E67AD" w:rsidRDefault="001D6483" w:rsidP="00E33AD1">
      <w:pPr>
        <w:pStyle w:val="11"/>
        <w:spacing w:before="0" w:beforeAutospacing="0" w:after="0" w:afterAutospacing="0" w:line="360" w:lineRule="auto"/>
        <w:jc w:val="center"/>
        <w:rPr>
          <w:b/>
          <w:sz w:val="32"/>
          <w:szCs w:val="32"/>
        </w:rPr>
      </w:pPr>
      <w:r>
        <w:rPr>
          <w:b/>
          <w:sz w:val="32"/>
          <w:szCs w:val="32"/>
        </w:rPr>
        <w:t xml:space="preserve"> «Средняя общеобразовательная школа № 10</w:t>
      </w:r>
      <w:r w:rsidR="00E33AD1">
        <w:rPr>
          <w:b/>
          <w:sz w:val="32"/>
          <w:szCs w:val="32"/>
        </w:rPr>
        <w:t>»</w:t>
      </w:r>
    </w:p>
    <w:p w:rsidR="00E33AD1" w:rsidRDefault="00E33AD1" w:rsidP="00E33AD1">
      <w:pPr>
        <w:pStyle w:val="11"/>
        <w:spacing w:before="0" w:beforeAutospacing="0" w:after="0" w:afterAutospacing="0" w:line="360" w:lineRule="auto"/>
        <w:jc w:val="center"/>
        <w:rPr>
          <w:b/>
          <w:sz w:val="32"/>
          <w:szCs w:val="32"/>
        </w:rPr>
      </w:pPr>
      <w:r>
        <w:rPr>
          <w:b/>
          <w:sz w:val="32"/>
          <w:szCs w:val="32"/>
        </w:rPr>
        <w:t>городского округа город Кумертау</w:t>
      </w:r>
    </w:p>
    <w:p w:rsidR="00E33AD1" w:rsidRPr="006E67AD" w:rsidRDefault="00E33AD1" w:rsidP="00620DE4">
      <w:pPr>
        <w:pStyle w:val="11"/>
        <w:spacing w:before="0" w:beforeAutospacing="0" w:after="0" w:afterAutospacing="0" w:line="360" w:lineRule="auto"/>
        <w:jc w:val="center"/>
        <w:rPr>
          <w:b/>
          <w:sz w:val="32"/>
          <w:szCs w:val="32"/>
        </w:rPr>
      </w:pPr>
      <w:r>
        <w:rPr>
          <w:b/>
          <w:sz w:val="32"/>
          <w:szCs w:val="32"/>
        </w:rPr>
        <w:t xml:space="preserve"> Республики Башкортостан</w:t>
      </w:r>
      <w:r w:rsidRPr="006E67AD">
        <w:rPr>
          <w:b/>
          <w:sz w:val="32"/>
          <w:szCs w:val="32"/>
        </w:rPr>
        <w:t> </w:t>
      </w:r>
    </w:p>
    <w:p w:rsidR="00620DE4" w:rsidRDefault="00620DE4" w:rsidP="00620DE4">
      <w:pPr>
        <w:pStyle w:val="11"/>
        <w:spacing w:before="0" w:beforeAutospacing="0"/>
        <w:jc w:val="center"/>
        <w:rPr>
          <w:b/>
          <w:sz w:val="32"/>
          <w:szCs w:val="32"/>
        </w:rPr>
      </w:pPr>
      <w:r>
        <w:rPr>
          <w:b/>
          <w:sz w:val="32"/>
          <w:szCs w:val="32"/>
        </w:rPr>
        <w:t xml:space="preserve"> (МБОУ «СОШ № 10»)</w:t>
      </w:r>
    </w:p>
    <w:p w:rsidR="00620DE4" w:rsidRDefault="00620DE4" w:rsidP="00620DE4">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af0"/>
        <w:spacing w:before="0" w:beforeAutospacing="0" w:after="0" w:afterAutospacing="0"/>
        <w:jc w:val="center"/>
        <w:rPr>
          <w:sz w:val="28"/>
          <w:szCs w:val="28"/>
        </w:rPr>
      </w:pPr>
    </w:p>
    <w:p w:rsidR="00E33AD1" w:rsidRDefault="00E33AD1" w:rsidP="00E33AD1">
      <w:pPr>
        <w:pStyle w:val="51"/>
        <w:spacing w:before="0" w:beforeAutospacing="0" w:after="0" w:afterAutospacing="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ПРИНЯТО</w:t>
      </w:r>
    </w:p>
    <w:p w:rsidR="00E33AD1" w:rsidRDefault="00E33AD1" w:rsidP="00E33AD1">
      <w:pPr>
        <w:pStyle w:val="51"/>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Протокол собрания</w:t>
      </w:r>
    </w:p>
    <w:p w:rsidR="00E33AD1" w:rsidRDefault="00E33AD1" w:rsidP="00E33AD1">
      <w:pPr>
        <w:pStyle w:val="51"/>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трудового коллектива</w:t>
      </w:r>
    </w:p>
    <w:p w:rsidR="00E33AD1" w:rsidRPr="00343512" w:rsidRDefault="00E33AD1" w:rsidP="00E33AD1">
      <w:pPr>
        <w:pStyle w:val="51"/>
        <w:spacing w:before="0" w:beforeAutospacing="0" w:after="0" w:afterAutospacing="0"/>
        <w:rPr>
          <w:sz w:val="28"/>
          <w:szCs w:val="28"/>
        </w:rPr>
      </w:pPr>
      <w:r>
        <w:rPr>
          <w:sz w:val="28"/>
          <w:szCs w:val="28"/>
        </w:rPr>
        <w:tab/>
      </w:r>
      <w:r>
        <w:rPr>
          <w:sz w:val="28"/>
          <w:szCs w:val="28"/>
        </w:rPr>
        <w:tab/>
      </w:r>
      <w:r w:rsidR="00754EA4">
        <w:rPr>
          <w:sz w:val="28"/>
          <w:szCs w:val="28"/>
        </w:rPr>
        <w:tab/>
      </w:r>
      <w:r w:rsidR="00754EA4">
        <w:rPr>
          <w:sz w:val="28"/>
          <w:szCs w:val="28"/>
        </w:rPr>
        <w:tab/>
        <w:t xml:space="preserve">    </w:t>
      </w:r>
      <w:r w:rsidR="00754EA4">
        <w:rPr>
          <w:sz w:val="28"/>
          <w:szCs w:val="28"/>
        </w:rPr>
        <w:tab/>
      </w:r>
      <w:r w:rsidR="00754EA4">
        <w:rPr>
          <w:sz w:val="28"/>
          <w:szCs w:val="28"/>
        </w:rPr>
        <w:tab/>
      </w:r>
      <w:r w:rsidR="00754EA4">
        <w:rPr>
          <w:sz w:val="28"/>
          <w:szCs w:val="28"/>
        </w:rPr>
        <w:tab/>
      </w:r>
      <w:r w:rsidR="00754EA4">
        <w:rPr>
          <w:sz w:val="28"/>
          <w:szCs w:val="28"/>
        </w:rPr>
        <w:tab/>
      </w:r>
      <w:r w:rsidR="00754EA4">
        <w:rPr>
          <w:sz w:val="28"/>
          <w:szCs w:val="28"/>
        </w:rPr>
        <w:tab/>
        <w:t>от ____________  №</w:t>
      </w:r>
      <w:r>
        <w:rPr>
          <w:sz w:val="28"/>
          <w:szCs w:val="28"/>
        </w:rPr>
        <w:t>______</w:t>
      </w:r>
    </w:p>
    <w:p w:rsidR="00E33AD1" w:rsidRDefault="00E33AD1" w:rsidP="00E33AD1">
      <w:pPr>
        <w:pStyle w:val="af0"/>
        <w:rPr>
          <w:sz w:val="28"/>
          <w:szCs w:val="28"/>
        </w:rPr>
      </w:pPr>
      <w:r w:rsidRPr="00343512">
        <w:rPr>
          <w:sz w:val="28"/>
          <w:szCs w:val="28"/>
        </w:rPr>
        <w:t> </w:t>
      </w:r>
    </w:p>
    <w:p w:rsidR="00E33AD1" w:rsidRPr="001C0A08" w:rsidRDefault="00E33AD1" w:rsidP="00CA7AC6">
      <w:pPr>
        <w:pStyle w:val="af0"/>
        <w:numPr>
          <w:ilvl w:val="0"/>
          <w:numId w:val="27"/>
        </w:numPr>
        <w:ind w:right="-426"/>
        <w:jc w:val="center"/>
        <w:rPr>
          <w:b/>
          <w:sz w:val="28"/>
          <w:szCs w:val="28"/>
        </w:rPr>
      </w:pPr>
      <w:r>
        <w:rPr>
          <w:sz w:val="28"/>
          <w:szCs w:val="28"/>
        </w:rPr>
        <w:br w:type="page"/>
      </w:r>
      <w:r w:rsidRPr="001C0A08">
        <w:rPr>
          <w:b/>
          <w:sz w:val="28"/>
          <w:szCs w:val="28"/>
        </w:rPr>
        <w:lastRenderedPageBreak/>
        <w:t>Общие положения</w:t>
      </w:r>
    </w:p>
    <w:p w:rsidR="00E33AD1" w:rsidRPr="00BF5D27" w:rsidRDefault="00E33AD1" w:rsidP="0082336E">
      <w:pPr>
        <w:pStyle w:val="af4"/>
        <w:ind w:right="-426" w:firstLine="567"/>
        <w:jc w:val="both"/>
        <w:rPr>
          <w:rFonts w:ascii="Times New Roman" w:eastAsia="Times New Roman" w:hAnsi="Times New Roman"/>
          <w:color w:val="000000"/>
          <w:sz w:val="28"/>
          <w:szCs w:val="28"/>
          <w:lang w:eastAsia="ru-RU"/>
        </w:rPr>
      </w:pPr>
      <w:r w:rsidRPr="00BF5D27">
        <w:rPr>
          <w:rFonts w:ascii="Times New Roman" w:eastAsia="Times New Roman" w:hAnsi="Times New Roman"/>
          <w:color w:val="000000"/>
          <w:sz w:val="28"/>
          <w:szCs w:val="28"/>
          <w:lang w:eastAsia="ru-RU"/>
        </w:rPr>
        <w:t xml:space="preserve">1.1.Настоящее положение об оплате труда работников (далее Положение) разработано в соответствии с Трудовым кодексом Российской Федерации, федеральными и иными нормативными правовыми актами Российской Федерации и Республики Башкортостан, регулирующими вопросы оплаты труда, в том числе условия оплаты труда педагогических работников. </w:t>
      </w:r>
    </w:p>
    <w:p w:rsidR="00E33AD1" w:rsidRPr="00BF5D27" w:rsidRDefault="00E33AD1" w:rsidP="0082336E">
      <w:pPr>
        <w:pStyle w:val="af4"/>
        <w:ind w:right="-426" w:firstLine="567"/>
        <w:jc w:val="both"/>
        <w:rPr>
          <w:rFonts w:ascii="Times New Roman" w:eastAsia="Times New Roman" w:hAnsi="Times New Roman"/>
          <w:color w:val="000000"/>
          <w:sz w:val="28"/>
          <w:szCs w:val="28"/>
          <w:lang w:eastAsia="ru-RU"/>
        </w:rPr>
      </w:pPr>
      <w:r w:rsidRPr="00BF5D27">
        <w:rPr>
          <w:rFonts w:ascii="Times New Roman" w:eastAsia="Times New Roman" w:hAnsi="Times New Roman"/>
          <w:color w:val="000000"/>
          <w:sz w:val="28"/>
          <w:szCs w:val="28"/>
          <w:lang w:eastAsia="ru-RU"/>
        </w:rPr>
        <w:t>1.2.Настоящее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E33AD1" w:rsidRDefault="00E33AD1" w:rsidP="0082336E">
      <w:pPr>
        <w:ind w:right="-426" w:firstLine="567"/>
        <w:jc w:val="both"/>
        <w:rPr>
          <w:sz w:val="28"/>
          <w:szCs w:val="28"/>
        </w:rPr>
      </w:pPr>
      <w:r w:rsidRPr="00A70AC2">
        <w:rPr>
          <w:color w:val="000000"/>
          <w:sz w:val="28"/>
          <w:szCs w:val="28"/>
        </w:rPr>
        <w:t>1.3. По инициативе первичной профсоюзной организации работников М</w:t>
      </w:r>
      <w:r>
        <w:rPr>
          <w:color w:val="000000"/>
          <w:sz w:val="28"/>
          <w:szCs w:val="28"/>
        </w:rPr>
        <w:t>Б</w:t>
      </w:r>
      <w:r w:rsidR="001D6483">
        <w:rPr>
          <w:color w:val="000000"/>
          <w:sz w:val="28"/>
          <w:szCs w:val="28"/>
        </w:rPr>
        <w:t xml:space="preserve">ОУ «СОШ № 10» </w:t>
      </w:r>
      <w:r w:rsidRPr="00A70AC2">
        <w:rPr>
          <w:color w:val="000000"/>
          <w:sz w:val="28"/>
          <w:szCs w:val="28"/>
        </w:rPr>
        <w:t xml:space="preserve">(далее </w:t>
      </w:r>
      <w:r w:rsidRPr="00A70AC2">
        <w:rPr>
          <w:sz w:val="28"/>
          <w:szCs w:val="28"/>
        </w:rPr>
        <w:t>учреждения)</w:t>
      </w:r>
      <w:r w:rsidRPr="00A70AC2">
        <w:rPr>
          <w:color w:val="000000"/>
          <w:sz w:val="28"/>
          <w:szCs w:val="28"/>
        </w:rPr>
        <w:t xml:space="preserve">, директора </w:t>
      </w:r>
      <w:r w:rsidRPr="00A70AC2">
        <w:rPr>
          <w:sz w:val="28"/>
          <w:szCs w:val="28"/>
        </w:rPr>
        <w:t xml:space="preserve">учреждения </w:t>
      </w:r>
      <w:r w:rsidRPr="00A70AC2">
        <w:rPr>
          <w:color w:val="000000"/>
          <w:sz w:val="28"/>
          <w:szCs w:val="28"/>
        </w:rPr>
        <w:t xml:space="preserve">и решения собрания трудового коллектива </w:t>
      </w:r>
      <w:r w:rsidRPr="00A70AC2">
        <w:rPr>
          <w:sz w:val="28"/>
          <w:szCs w:val="28"/>
        </w:rPr>
        <w:t xml:space="preserve">учреждения </w:t>
      </w:r>
      <w:r w:rsidRPr="00A70AC2">
        <w:rPr>
          <w:color w:val="000000"/>
          <w:sz w:val="28"/>
          <w:szCs w:val="28"/>
        </w:rPr>
        <w:t>Положение (его отдельные пункты) могут быть изменены.</w:t>
      </w:r>
    </w:p>
    <w:p w:rsidR="00E33AD1" w:rsidRPr="00873C7E" w:rsidRDefault="00E33AD1" w:rsidP="0082336E">
      <w:pPr>
        <w:ind w:right="-426" w:firstLine="567"/>
        <w:jc w:val="both"/>
        <w:rPr>
          <w:sz w:val="28"/>
          <w:szCs w:val="28"/>
        </w:rPr>
      </w:pPr>
      <w:r>
        <w:rPr>
          <w:sz w:val="28"/>
          <w:szCs w:val="28"/>
        </w:rPr>
        <w:t>1.4.</w:t>
      </w:r>
      <w:r w:rsidRPr="00873C7E">
        <w:rPr>
          <w:sz w:val="28"/>
          <w:szCs w:val="28"/>
        </w:rPr>
        <w:t xml:space="preserve">Система оплаты труда работников </w:t>
      </w:r>
      <w:r>
        <w:rPr>
          <w:sz w:val="28"/>
          <w:szCs w:val="28"/>
        </w:rPr>
        <w:t>учреждения</w:t>
      </w:r>
      <w:r w:rsidRPr="00873C7E">
        <w:rPr>
          <w:sz w:val="28"/>
          <w:szCs w:val="28"/>
        </w:rPr>
        <w:t xml:space="preserve"> устанавливается с учетом:</w:t>
      </w:r>
    </w:p>
    <w:p w:rsidR="00E33AD1" w:rsidRPr="00873C7E" w:rsidRDefault="00E33AD1" w:rsidP="0082336E">
      <w:pPr>
        <w:ind w:right="-426" w:firstLine="567"/>
        <w:jc w:val="both"/>
        <w:rPr>
          <w:sz w:val="28"/>
          <w:szCs w:val="28"/>
        </w:rPr>
      </w:pPr>
      <w:r w:rsidRPr="00873C7E">
        <w:rPr>
          <w:sz w:val="28"/>
          <w:szCs w:val="28"/>
        </w:rPr>
        <w:t>1) единого тарифно-квалификационного справочника работ и профессий рабочих;</w:t>
      </w:r>
    </w:p>
    <w:p w:rsidR="00E33AD1" w:rsidRPr="00873C7E" w:rsidRDefault="00E33AD1" w:rsidP="0082336E">
      <w:pPr>
        <w:ind w:right="-426" w:firstLine="567"/>
        <w:jc w:val="both"/>
        <w:rPr>
          <w:sz w:val="28"/>
          <w:szCs w:val="28"/>
        </w:rPr>
      </w:pPr>
      <w:r w:rsidRPr="00873C7E">
        <w:rPr>
          <w:sz w:val="28"/>
          <w:szCs w:val="28"/>
        </w:rPr>
        <w:t>2) единого квалификационного справочника должностей руководителя, специалистов и служащих;</w:t>
      </w:r>
    </w:p>
    <w:p w:rsidR="00E33AD1" w:rsidRPr="00873C7E" w:rsidRDefault="00E33AD1" w:rsidP="0082336E">
      <w:pPr>
        <w:ind w:right="-426" w:firstLine="567"/>
        <w:jc w:val="both"/>
        <w:rPr>
          <w:sz w:val="28"/>
          <w:szCs w:val="28"/>
        </w:rPr>
      </w:pPr>
      <w:r w:rsidRPr="00873C7E">
        <w:rPr>
          <w:sz w:val="28"/>
          <w:szCs w:val="28"/>
        </w:rPr>
        <w:t>3) государственных гарантий по оплате труда;</w:t>
      </w:r>
    </w:p>
    <w:p w:rsidR="00E33AD1" w:rsidRPr="00873C7E" w:rsidRDefault="00E33AD1" w:rsidP="0082336E">
      <w:pPr>
        <w:ind w:right="-426" w:firstLine="567"/>
        <w:jc w:val="both"/>
        <w:rPr>
          <w:sz w:val="28"/>
          <w:szCs w:val="28"/>
        </w:rPr>
      </w:pPr>
      <w:r w:rsidRPr="00873C7E">
        <w:rPr>
          <w:sz w:val="28"/>
          <w:szCs w:val="28"/>
        </w:rPr>
        <w:t>4) перечня видов выплат компенсационного характера;</w:t>
      </w:r>
    </w:p>
    <w:p w:rsidR="00E33AD1" w:rsidRPr="00873C7E" w:rsidRDefault="00E33AD1" w:rsidP="0082336E">
      <w:pPr>
        <w:ind w:right="-426" w:firstLine="567"/>
        <w:jc w:val="both"/>
        <w:rPr>
          <w:sz w:val="28"/>
          <w:szCs w:val="28"/>
        </w:rPr>
      </w:pPr>
      <w:r w:rsidRPr="00873C7E">
        <w:rPr>
          <w:sz w:val="28"/>
          <w:szCs w:val="28"/>
        </w:rPr>
        <w:t>5) перечня видов выплат стимулирующего характера;</w:t>
      </w:r>
    </w:p>
    <w:p w:rsidR="00E33AD1" w:rsidRPr="00873C7E" w:rsidRDefault="00E33AD1" w:rsidP="0082336E">
      <w:pPr>
        <w:ind w:right="-426" w:firstLine="567"/>
        <w:jc w:val="both"/>
        <w:rPr>
          <w:sz w:val="28"/>
          <w:szCs w:val="28"/>
        </w:rPr>
      </w:pPr>
      <w:r w:rsidRPr="00873C7E">
        <w:rPr>
          <w:sz w:val="28"/>
          <w:szCs w:val="28"/>
        </w:rPr>
        <w:t>6) настоящего Положения;</w:t>
      </w:r>
    </w:p>
    <w:p w:rsidR="00E33AD1" w:rsidRPr="00873C7E" w:rsidRDefault="00E33AD1" w:rsidP="0082336E">
      <w:pPr>
        <w:ind w:right="-426" w:firstLine="567"/>
        <w:jc w:val="both"/>
        <w:rPr>
          <w:sz w:val="28"/>
          <w:szCs w:val="28"/>
        </w:rPr>
      </w:pPr>
      <w:r w:rsidRPr="00873C7E">
        <w:rPr>
          <w:sz w:val="28"/>
          <w:szCs w:val="28"/>
        </w:rPr>
        <w:t>7) мнения представительного органа работников.</w:t>
      </w:r>
    </w:p>
    <w:p w:rsidR="00E33AD1" w:rsidRPr="00873C7E" w:rsidRDefault="00E33AD1" w:rsidP="0082336E">
      <w:pPr>
        <w:ind w:right="-426" w:firstLine="567"/>
        <w:jc w:val="both"/>
        <w:rPr>
          <w:sz w:val="28"/>
          <w:szCs w:val="28"/>
        </w:rPr>
      </w:pPr>
      <w:r>
        <w:rPr>
          <w:sz w:val="28"/>
          <w:szCs w:val="28"/>
        </w:rPr>
        <w:t>1.5.</w:t>
      </w:r>
      <w:r w:rsidRPr="00DF67FA">
        <w:rPr>
          <w:sz w:val="28"/>
          <w:szCs w:val="28"/>
        </w:rPr>
        <w:t>Система оплаты труда работников, устано</w:t>
      </w:r>
      <w:r>
        <w:rPr>
          <w:sz w:val="28"/>
          <w:szCs w:val="28"/>
        </w:rPr>
        <w:t>вленная настоящим Положением, включает в себя:</w:t>
      </w:r>
    </w:p>
    <w:p w:rsidR="00E33AD1" w:rsidRPr="00A70AC2" w:rsidRDefault="00A022E7" w:rsidP="0082336E">
      <w:pPr>
        <w:numPr>
          <w:ilvl w:val="0"/>
          <w:numId w:val="6"/>
        </w:numPr>
        <w:tabs>
          <w:tab w:val="clear" w:pos="720"/>
          <w:tab w:val="num" w:pos="0"/>
          <w:tab w:val="left" w:pos="540"/>
        </w:tabs>
        <w:ind w:left="0" w:right="-426" w:firstLine="567"/>
        <w:jc w:val="both"/>
        <w:rPr>
          <w:sz w:val="28"/>
          <w:szCs w:val="28"/>
        </w:rPr>
      </w:pPr>
      <w:r>
        <w:rPr>
          <w:sz w:val="28"/>
          <w:szCs w:val="28"/>
        </w:rPr>
        <w:t xml:space="preserve"> </w:t>
      </w:r>
      <w:r w:rsidR="00E33AD1" w:rsidRPr="00A70AC2">
        <w:rPr>
          <w:sz w:val="28"/>
          <w:szCs w:val="28"/>
        </w:rPr>
        <w:t xml:space="preserve">базовую единицу, устанавливаемую Правительством Республики </w:t>
      </w:r>
    </w:p>
    <w:p w:rsidR="00E33AD1" w:rsidRPr="00A70AC2" w:rsidRDefault="00E33AD1" w:rsidP="0082336E">
      <w:pPr>
        <w:tabs>
          <w:tab w:val="num" w:pos="0"/>
        </w:tabs>
        <w:ind w:right="-426" w:firstLine="567"/>
        <w:jc w:val="both"/>
        <w:rPr>
          <w:sz w:val="28"/>
          <w:szCs w:val="28"/>
        </w:rPr>
      </w:pPr>
      <w:r w:rsidRPr="00A70AC2">
        <w:rPr>
          <w:sz w:val="28"/>
          <w:szCs w:val="28"/>
        </w:rPr>
        <w:t>Башкортостан, коэффициенты для определения размеров минимальных окладов (должностных окладов) и размеров минимальных ставок заработной платы;</w:t>
      </w:r>
    </w:p>
    <w:p w:rsidR="00E33AD1" w:rsidRPr="00A70AC2" w:rsidRDefault="00A022E7" w:rsidP="0082336E">
      <w:pPr>
        <w:numPr>
          <w:ilvl w:val="0"/>
          <w:numId w:val="6"/>
        </w:numPr>
        <w:tabs>
          <w:tab w:val="clear" w:pos="720"/>
          <w:tab w:val="num" w:pos="0"/>
          <w:tab w:val="left" w:pos="540"/>
        </w:tabs>
        <w:ind w:left="0" w:right="-426" w:firstLine="567"/>
        <w:jc w:val="both"/>
        <w:rPr>
          <w:bCs/>
          <w:sz w:val="28"/>
          <w:szCs w:val="28"/>
        </w:rPr>
      </w:pPr>
      <w:r>
        <w:rPr>
          <w:bCs/>
          <w:sz w:val="28"/>
          <w:szCs w:val="28"/>
        </w:rPr>
        <w:t xml:space="preserve"> </w:t>
      </w:r>
      <w:r w:rsidR="00E33AD1" w:rsidRPr="00A70AC2">
        <w:rPr>
          <w:bCs/>
          <w:sz w:val="28"/>
          <w:szCs w:val="28"/>
        </w:rPr>
        <w:t>минимальные</w:t>
      </w:r>
      <w:r w:rsidR="00E33AD1">
        <w:rPr>
          <w:bCs/>
          <w:sz w:val="28"/>
          <w:szCs w:val="28"/>
        </w:rPr>
        <w:t xml:space="preserve"> </w:t>
      </w:r>
      <w:r w:rsidR="00E33AD1" w:rsidRPr="00A70AC2">
        <w:rPr>
          <w:sz w:val="28"/>
          <w:szCs w:val="28"/>
        </w:rPr>
        <w:t>размеры окладов (должностных окладов) по профессиональным квалификационным группам (далее – ПКГ), квалификационным уровням, занимаемой должности, профессиональной подготовке, категории, разряду работ в соответствии с Единым тарифно-квалификационным справочником (далее – минимальные оклады и ЕТКС соответственно)</w:t>
      </w:r>
      <w:r w:rsidR="00E33AD1" w:rsidRPr="00A70AC2">
        <w:rPr>
          <w:bCs/>
          <w:sz w:val="28"/>
          <w:szCs w:val="28"/>
        </w:rPr>
        <w:t>;</w:t>
      </w:r>
    </w:p>
    <w:p w:rsidR="00E33AD1" w:rsidRPr="00A70AC2" w:rsidRDefault="00A022E7" w:rsidP="0082336E">
      <w:pPr>
        <w:numPr>
          <w:ilvl w:val="0"/>
          <w:numId w:val="6"/>
        </w:numPr>
        <w:tabs>
          <w:tab w:val="clear" w:pos="720"/>
          <w:tab w:val="num" w:pos="0"/>
        </w:tabs>
        <w:ind w:left="0" w:right="-426" w:firstLine="567"/>
        <w:jc w:val="both"/>
        <w:rPr>
          <w:bCs/>
          <w:sz w:val="28"/>
          <w:szCs w:val="28"/>
        </w:rPr>
      </w:pPr>
      <w:r>
        <w:rPr>
          <w:bCs/>
          <w:sz w:val="28"/>
          <w:szCs w:val="28"/>
        </w:rPr>
        <w:t xml:space="preserve"> </w:t>
      </w:r>
      <w:r w:rsidR="00E33AD1" w:rsidRPr="00A70AC2">
        <w:rPr>
          <w:bCs/>
          <w:sz w:val="28"/>
          <w:szCs w:val="28"/>
        </w:rPr>
        <w:t>минимальные</w:t>
      </w:r>
      <w:r w:rsidR="00E33AD1" w:rsidRPr="00A70AC2">
        <w:rPr>
          <w:sz w:val="28"/>
          <w:szCs w:val="28"/>
        </w:rPr>
        <w:t xml:space="preserve"> размеры ставок заработной платы по ПКГ, квалификационным уровням (далее – минимальные ставки заработной платы)</w:t>
      </w:r>
      <w:r w:rsidR="00E33AD1" w:rsidRPr="00A70AC2">
        <w:rPr>
          <w:bCs/>
          <w:sz w:val="28"/>
          <w:szCs w:val="28"/>
        </w:rPr>
        <w:t>;</w:t>
      </w:r>
    </w:p>
    <w:p w:rsidR="00E33AD1" w:rsidRPr="00A70AC2" w:rsidRDefault="00A022E7" w:rsidP="0082336E">
      <w:pPr>
        <w:numPr>
          <w:ilvl w:val="0"/>
          <w:numId w:val="6"/>
        </w:numPr>
        <w:tabs>
          <w:tab w:val="clear" w:pos="720"/>
          <w:tab w:val="num" w:pos="0"/>
        </w:tabs>
        <w:ind w:left="0" w:right="-426" w:firstLine="567"/>
        <w:jc w:val="both"/>
        <w:rPr>
          <w:sz w:val="28"/>
          <w:szCs w:val="28"/>
        </w:rPr>
      </w:pPr>
      <w:r>
        <w:rPr>
          <w:bCs/>
          <w:sz w:val="28"/>
          <w:szCs w:val="28"/>
        </w:rPr>
        <w:t xml:space="preserve"> </w:t>
      </w:r>
      <w:r w:rsidR="00E33AD1" w:rsidRPr="00A70AC2">
        <w:rPr>
          <w:bCs/>
          <w:sz w:val="28"/>
          <w:szCs w:val="28"/>
        </w:rPr>
        <w:t>размеры</w:t>
      </w:r>
      <w:r w:rsidR="00E33AD1" w:rsidRPr="00A70AC2">
        <w:rPr>
          <w:sz w:val="28"/>
          <w:szCs w:val="28"/>
        </w:rPr>
        <w:t xml:space="preserve"> повышающих коэффициентов к минимальным окладам и минимальным ставкам заработной платы;</w:t>
      </w:r>
    </w:p>
    <w:p w:rsidR="00E33AD1" w:rsidRPr="00A70AC2" w:rsidRDefault="00A022E7" w:rsidP="0082336E">
      <w:pPr>
        <w:numPr>
          <w:ilvl w:val="0"/>
          <w:numId w:val="6"/>
        </w:numPr>
        <w:tabs>
          <w:tab w:val="clear" w:pos="720"/>
          <w:tab w:val="num" w:pos="0"/>
        </w:tabs>
        <w:ind w:left="0" w:right="-426" w:firstLine="567"/>
        <w:jc w:val="both"/>
        <w:rPr>
          <w:sz w:val="28"/>
          <w:szCs w:val="28"/>
        </w:rPr>
      </w:pPr>
      <w:r>
        <w:rPr>
          <w:sz w:val="28"/>
          <w:szCs w:val="28"/>
        </w:rPr>
        <w:t xml:space="preserve"> </w:t>
      </w:r>
      <w:r w:rsidR="00E33AD1" w:rsidRPr="00A70AC2">
        <w:rPr>
          <w:sz w:val="28"/>
          <w:szCs w:val="28"/>
        </w:rPr>
        <w:t>условия осуществления и размеры выплат компенсационного характера;</w:t>
      </w:r>
    </w:p>
    <w:p w:rsidR="00E33AD1" w:rsidRPr="00A70AC2" w:rsidRDefault="00A022E7" w:rsidP="0082336E">
      <w:pPr>
        <w:numPr>
          <w:ilvl w:val="0"/>
          <w:numId w:val="6"/>
        </w:numPr>
        <w:tabs>
          <w:tab w:val="clear" w:pos="720"/>
          <w:tab w:val="num" w:pos="0"/>
        </w:tabs>
        <w:ind w:left="0" w:right="-426" w:firstLine="567"/>
        <w:jc w:val="both"/>
        <w:rPr>
          <w:sz w:val="28"/>
          <w:szCs w:val="28"/>
        </w:rPr>
      </w:pPr>
      <w:r>
        <w:rPr>
          <w:sz w:val="28"/>
          <w:szCs w:val="28"/>
        </w:rPr>
        <w:t xml:space="preserve"> </w:t>
      </w:r>
      <w:r w:rsidR="00E33AD1" w:rsidRPr="00A70AC2">
        <w:rPr>
          <w:sz w:val="28"/>
          <w:szCs w:val="28"/>
        </w:rPr>
        <w:t>условия осуществления и размеры выплат стимулирующего характера;</w:t>
      </w:r>
    </w:p>
    <w:p w:rsidR="00E33AD1" w:rsidRPr="00A70AC2" w:rsidRDefault="00A022E7" w:rsidP="0082336E">
      <w:pPr>
        <w:numPr>
          <w:ilvl w:val="0"/>
          <w:numId w:val="6"/>
        </w:numPr>
        <w:tabs>
          <w:tab w:val="clear" w:pos="720"/>
          <w:tab w:val="num" w:pos="0"/>
        </w:tabs>
        <w:ind w:left="0" w:right="-426" w:firstLine="567"/>
        <w:jc w:val="both"/>
        <w:rPr>
          <w:sz w:val="28"/>
          <w:szCs w:val="28"/>
        </w:rPr>
      </w:pPr>
      <w:r>
        <w:rPr>
          <w:sz w:val="28"/>
          <w:szCs w:val="28"/>
        </w:rPr>
        <w:lastRenderedPageBreak/>
        <w:t xml:space="preserve"> </w:t>
      </w:r>
      <w:r w:rsidR="00E33AD1" w:rsidRPr="00A70AC2">
        <w:rPr>
          <w:sz w:val="28"/>
          <w:szCs w:val="28"/>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E33AD1" w:rsidRPr="00A70AC2" w:rsidRDefault="00E33AD1" w:rsidP="0082336E">
      <w:pPr>
        <w:ind w:right="-426" w:firstLine="567"/>
        <w:jc w:val="both"/>
        <w:rPr>
          <w:sz w:val="28"/>
          <w:szCs w:val="28"/>
        </w:rPr>
      </w:pPr>
      <w:r w:rsidRPr="00A70AC2">
        <w:rPr>
          <w:sz w:val="28"/>
          <w:szCs w:val="28"/>
        </w:rPr>
        <w:t>1.</w:t>
      </w:r>
      <w:r>
        <w:rPr>
          <w:sz w:val="28"/>
          <w:szCs w:val="28"/>
        </w:rPr>
        <w:t>6</w:t>
      </w:r>
      <w:r w:rsidRPr="00A70AC2">
        <w:rPr>
          <w:sz w:val="28"/>
          <w:szCs w:val="28"/>
        </w:rPr>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E33AD1" w:rsidRPr="00A70AC2" w:rsidRDefault="00E33AD1" w:rsidP="0082336E">
      <w:pPr>
        <w:ind w:right="-426" w:firstLine="567"/>
        <w:jc w:val="both"/>
        <w:rPr>
          <w:sz w:val="28"/>
          <w:szCs w:val="28"/>
        </w:rPr>
      </w:pPr>
      <w:r>
        <w:rPr>
          <w:sz w:val="28"/>
          <w:szCs w:val="28"/>
        </w:rPr>
        <w:t>1.7.</w:t>
      </w:r>
      <w:r w:rsidRPr="00A70AC2">
        <w:rPr>
          <w:bCs/>
          <w:sz w:val="28"/>
          <w:szCs w:val="28"/>
        </w:rPr>
        <w:t xml:space="preserve">Директор учреждения на основании настоящего Положения с учетом мнения выборного органа первичной профсоюзной организации </w:t>
      </w:r>
      <w:r w:rsidRPr="00A70AC2">
        <w:rPr>
          <w:sz w:val="28"/>
          <w:szCs w:val="28"/>
        </w:rPr>
        <w:t>утверждает положения об оплате труда и о материальном стимулировании работников.</w:t>
      </w:r>
    </w:p>
    <w:p w:rsidR="00E33AD1" w:rsidRPr="00A70AC2" w:rsidRDefault="00E33AD1" w:rsidP="0082336E">
      <w:pPr>
        <w:ind w:right="-426" w:firstLine="567"/>
        <w:jc w:val="both"/>
        <w:rPr>
          <w:bCs/>
          <w:sz w:val="28"/>
          <w:szCs w:val="28"/>
        </w:rPr>
      </w:pPr>
      <w:r>
        <w:rPr>
          <w:bCs/>
          <w:sz w:val="28"/>
          <w:szCs w:val="28"/>
        </w:rPr>
        <w:t>1.8.</w:t>
      </w:r>
      <w:r w:rsidRPr="00A70AC2">
        <w:rPr>
          <w:bCs/>
          <w:sz w:val="28"/>
          <w:szCs w:val="28"/>
        </w:rPr>
        <w:t>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5 мая 2008 года № 216н, от 5 мая 2008 года № 217н.</w:t>
      </w:r>
    </w:p>
    <w:p w:rsidR="00E33AD1" w:rsidRPr="00A70AC2" w:rsidRDefault="00E33AD1" w:rsidP="0082336E">
      <w:pPr>
        <w:ind w:right="-426" w:firstLine="567"/>
        <w:jc w:val="both"/>
        <w:rPr>
          <w:bCs/>
          <w:sz w:val="28"/>
          <w:szCs w:val="28"/>
        </w:rPr>
      </w:pPr>
      <w:r>
        <w:rPr>
          <w:bCs/>
          <w:sz w:val="28"/>
          <w:szCs w:val="28"/>
        </w:rPr>
        <w:t>1.9.</w:t>
      </w:r>
      <w:r w:rsidRPr="00A70AC2">
        <w:rPr>
          <w:bCs/>
          <w:sz w:val="28"/>
          <w:szCs w:val="28"/>
        </w:rPr>
        <w:t>Размеры окладов и ставок заработной платы работников устанавливаются директором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r w:rsidRPr="00A70AC2">
        <w:rPr>
          <w:sz w:val="28"/>
          <w:szCs w:val="28"/>
        </w:rPr>
        <w:t xml:space="preserve"> в пределах имеющихся средств на оплату труда работников</w:t>
      </w:r>
      <w:r w:rsidRPr="00A70AC2">
        <w:rPr>
          <w:bCs/>
          <w:sz w:val="28"/>
          <w:szCs w:val="28"/>
        </w:rPr>
        <w:t>.</w:t>
      </w:r>
    </w:p>
    <w:p w:rsidR="00E33AD1" w:rsidRPr="00A70AC2" w:rsidRDefault="00E33AD1" w:rsidP="0082336E">
      <w:pPr>
        <w:ind w:right="-426" w:firstLine="567"/>
        <w:jc w:val="both"/>
        <w:rPr>
          <w:bCs/>
          <w:sz w:val="28"/>
          <w:szCs w:val="28"/>
        </w:rPr>
      </w:pPr>
      <w:r w:rsidRPr="00A70AC2">
        <w:rPr>
          <w:bCs/>
          <w:sz w:val="28"/>
          <w:szCs w:val="28"/>
        </w:rPr>
        <w:t xml:space="preserve">Размеры окладов и ставок заработной платы работников по должностям, не включенным в </w:t>
      </w:r>
      <w:r>
        <w:rPr>
          <w:bCs/>
          <w:sz w:val="28"/>
          <w:szCs w:val="28"/>
        </w:rPr>
        <w:t>настояще</w:t>
      </w:r>
      <w:r w:rsidRPr="00A70AC2">
        <w:rPr>
          <w:bCs/>
          <w:sz w:val="28"/>
          <w:szCs w:val="28"/>
        </w:rPr>
        <w:t>е Положение, устанавливаются директором учреждения по согласованию с Министерством образования Республики Башкортостан и Министерством труда и социальной защиты населения Респуб</w:t>
      </w:r>
      <w:r>
        <w:rPr>
          <w:bCs/>
          <w:sz w:val="28"/>
          <w:szCs w:val="28"/>
        </w:rPr>
        <w:t xml:space="preserve">лики </w:t>
      </w:r>
      <w:r w:rsidRPr="00A70AC2">
        <w:rPr>
          <w:bCs/>
          <w:sz w:val="28"/>
          <w:szCs w:val="28"/>
        </w:rPr>
        <w:t>Башкортостан.</w:t>
      </w:r>
    </w:p>
    <w:p w:rsidR="00E33AD1" w:rsidRPr="00A70AC2" w:rsidRDefault="00E33AD1" w:rsidP="0082336E">
      <w:pPr>
        <w:ind w:right="-426" w:firstLine="567"/>
        <w:jc w:val="both"/>
        <w:rPr>
          <w:sz w:val="28"/>
          <w:szCs w:val="28"/>
        </w:rPr>
      </w:pPr>
      <w:r w:rsidRPr="00A70AC2">
        <w:rPr>
          <w:sz w:val="28"/>
          <w:szCs w:val="28"/>
        </w:rPr>
        <w:t>1.</w:t>
      </w:r>
      <w:r>
        <w:rPr>
          <w:sz w:val="28"/>
          <w:szCs w:val="28"/>
        </w:rPr>
        <w:t>10</w:t>
      </w:r>
      <w:r w:rsidRPr="00A70AC2">
        <w:rPr>
          <w:sz w:val="28"/>
          <w:szCs w:val="28"/>
        </w:rPr>
        <w:t>.Заработная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E33AD1" w:rsidRPr="00A70AC2" w:rsidRDefault="00E33AD1" w:rsidP="0082336E">
      <w:pPr>
        <w:ind w:right="-426" w:firstLine="567"/>
        <w:jc w:val="both"/>
        <w:rPr>
          <w:sz w:val="28"/>
          <w:szCs w:val="28"/>
        </w:rPr>
      </w:pPr>
      <w:r w:rsidRPr="00A70AC2">
        <w:rPr>
          <w:sz w:val="28"/>
          <w:szCs w:val="28"/>
        </w:rPr>
        <w:t>1.</w:t>
      </w:r>
      <w:r>
        <w:rPr>
          <w:sz w:val="28"/>
          <w:szCs w:val="28"/>
        </w:rPr>
        <w:t>11</w:t>
      </w:r>
      <w:r w:rsidRPr="00A70AC2">
        <w:rPr>
          <w:sz w:val="28"/>
          <w:szCs w:val="28"/>
        </w:rPr>
        <w:t xml:space="preserve">.Оплата труда педагогических работников устанавливается исходя из тарифицируемой педагогической нагрузки. </w:t>
      </w:r>
    </w:p>
    <w:p w:rsidR="00E33AD1" w:rsidRPr="00A70AC2" w:rsidRDefault="00E33AD1" w:rsidP="0082336E">
      <w:pPr>
        <w:ind w:right="-426" w:firstLine="567"/>
        <w:jc w:val="both"/>
        <w:rPr>
          <w:sz w:val="28"/>
          <w:szCs w:val="28"/>
        </w:rPr>
      </w:pPr>
      <w:r w:rsidRPr="00A70AC2">
        <w:rPr>
          <w:sz w:val="28"/>
          <w:szCs w:val="28"/>
        </w:rPr>
        <w:t>Оплата за фактическую нагрузку определяется путем умножения размеров ставок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постановлением Правите</w:t>
      </w:r>
      <w:r w:rsidR="00090A52">
        <w:rPr>
          <w:sz w:val="28"/>
          <w:szCs w:val="28"/>
        </w:rPr>
        <w:t>льства Российской Федерации о</w:t>
      </w:r>
      <w:r w:rsidR="00F808D9">
        <w:rPr>
          <w:sz w:val="28"/>
          <w:szCs w:val="28"/>
        </w:rPr>
        <w:t xml:space="preserve">т 24.12.2010 года  </w:t>
      </w:r>
      <w:r w:rsidR="00090A52">
        <w:rPr>
          <w:sz w:val="28"/>
          <w:szCs w:val="28"/>
        </w:rPr>
        <w:t>№2075</w:t>
      </w:r>
      <w:r w:rsidRPr="00A70AC2">
        <w:rPr>
          <w:sz w:val="28"/>
          <w:szCs w:val="28"/>
        </w:rPr>
        <w:t xml:space="preserve"> </w:t>
      </w:r>
      <w:r w:rsidR="00090A52">
        <w:rPr>
          <w:sz w:val="28"/>
          <w:szCs w:val="28"/>
        </w:rPr>
        <w:t xml:space="preserve">«О продолжительности рабочего времени </w:t>
      </w:r>
      <w:r w:rsidRPr="00A70AC2">
        <w:rPr>
          <w:sz w:val="28"/>
          <w:szCs w:val="28"/>
        </w:rPr>
        <w:t>педагогических работников образовательных учреждений».</w:t>
      </w:r>
    </w:p>
    <w:p w:rsidR="00E33AD1" w:rsidRPr="00A70AC2" w:rsidRDefault="00E33AD1" w:rsidP="0082336E">
      <w:pPr>
        <w:ind w:right="-426" w:firstLine="567"/>
        <w:jc w:val="both"/>
        <w:rPr>
          <w:sz w:val="28"/>
          <w:szCs w:val="28"/>
        </w:rPr>
      </w:pPr>
      <w:r w:rsidRPr="00A70AC2">
        <w:rPr>
          <w:sz w:val="28"/>
          <w:szCs w:val="28"/>
        </w:rPr>
        <w:t>1.</w:t>
      </w:r>
      <w:r>
        <w:rPr>
          <w:sz w:val="28"/>
          <w:szCs w:val="28"/>
        </w:rPr>
        <w:t>12.</w:t>
      </w:r>
      <w:r w:rsidRPr="00A70AC2">
        <w:rPr>
          <w:sz w:val="28"/>
          <w:szCs w:val="28"/>
        </w:rPr>
        <w:t>Месячная</w:t>
      </w:r>
      <w:r w:rsidRPr="00A70AC2">
        <w:rPr>
          <w:spacing w:val="-15"/>
          <w:sz w:val="28"/>
          <w:szCs w:val="28"/>
        </w:rPr>
        <w:t xml:space="preserve"> з</w:t>
      </w:r>
      <w:r w:rsidRPr="00A70AC2">
        <w:rPr>
          <w:sz w:val="28"/>
          <w:szCs w:val="28"/>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E33AD1" w:rsidRPr="00A70AC2" w:rsidRDefault="00E33AD1" w:rsidP="0082336E">
      <w:pPr>
        <w:ind w:right="-426" w:firstLine="567"/>
        <w:jc w:val="both"/>
        <w:rPr>
          <w:sz w:val="28"/>
          <w:szCs w:val="28"/>
        </w:rPr>
      </w:pPr>
      <w:r w:rsidRPr="00A70AC2">
        <w:rPr>
          <w:sz w:val="28"/>
          <w:szCs w:val="28"/>
        </w:rPr>
        <w:lastRenderedPageBreak/>
        <w:t>1.</w:t>
      </w:r>
      <w:r>
        <w:rPr>
          <w:sz w:val="28"/>
          <w:szCs w:val="28"/>
        </w:rPr>
        <w:t>13.</w:t>
      </w:r>
      <w:r w:rsidRPr="00A70AC2">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33AD1" w:rsidRPr="00A70AC2" w:rsidRDefault="00E33AD1" w:rsidP="0082336E">
      <w:pPr>
        <w:ind w:right="-426" w:firstLine="567"/>
        <w:jc w:val="both"/>
        <w:rPr>
          <w:sz w:val="28"/>
          <w:szCs w:val="28"/>
        </w:rPr>
      </w:pPr>
      <w:r w:rsidRPr="00A70AC2">
        <w:rPr>
          <w:sz w:val="28"/>
          <w:szCs w:val="28"/>
        </w:rPr>
        <w:t>1.</w:t>
      </w:r>
      <w:r>
        <w:rPr>
          <w:sz w:val="28"/>
          <w:szCs w:val="28"/>
        </w:rPr>
        <w:t>14.</w:t>
      </w:r>
      <w:r w:rsidRPr="00A70AC2">
        <w:rPr>
          <w:sz w:val="28"/>
          <w:szCs w:val="28"/>
        </w:rPr>
        <w:t>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E33AD1" w:rsidRPr="00A70AC2" w:rsidRDefault="00E33AD1" w:rsidP="0082336E">
      <w:pPr>
        <w:ind w:right="-426" w:firstLine="567"/>
        <w:jc w:val="both"/>
        <w:rPr>
          <w:sz w:val="28"/>
          <w:szCs w:val="28"/>
        </w:rPr>
      </w:pPr>
      <w:r w:rsidRPr="00A70AC2">
        <w:rPr>
          <w:sz w:val="28"/>
          <w:szCs w:val="28"/>
        </w:rPr>
        <w:t>1.1</w:t>
      </w:r>
      <w:r>
        <w:rPr>
          <w:sz w:val="28"/>
          <w:szCs w:val="28"/>
        </w:rPr>
        <w:t>5.</w:t>
      </w:r>
      <w:r w:rsidRPr="00A70AC2">
        <w:rPr>
          <w:sz w:val="28"/>
          <w:szCs w:val="28"/>
        </w:rPr>
        <w:t>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w:t>
      </w:r>
      <w:r>
        <w:rPr>
          <w:sz w:val="28"/>
          <w:szCs w:val="28"/>
        </w:rPr>
        <w:t>листов и служащих (далее – ЕКС), а также профессиональным стандартам.</w:t>
      </w:r>
    </w:p>
    <w:p w:rsidR="00E33AD1" w:rsidRDefault="00E33AD1" w:rsidP="0082336E">
      <w:pPr>
        <w:ind w:right="-426" w:firstLine="567"/>
        <w:jc w:val="both"/>
        <w:rPr>
          <w:sz w:val="28"/>
          <w:szCs w:val="28"/>
        </w:rPr>
      </w:pPr>
      <w:r w:rsidRPr="00A70AC2">
        <w:rPr>
          <w:sz w:val="28"/>
          <w:szCs w:val="28"/>
        </w:rPr>
        <w:t>1.</w:t>
      </w:r>
      <w:r>
        <w:rPr>
          <w:sz w:val="28"/>
          <w:szCs w:val="28"/>
        </w:rPr>
        <w:t>16.</w:t>
      </w:r>
      <w:r w:rsidRPr="00A70AC2">
        <w:rPr>
          <w:sz w:val="28"/>
          <w:szCs w:val="28"/>
        </w:rPr>
        <w:t>Фонд оплаты труда работников учреждения формируется на календарный год исходя из объема</w:t>
      </w:r>
      <w:r>
        <w:rPr>
          <w:sz w:val="28"/>
          <w:szCs w:val="28"/>
        </w:rPr>
        <w:t xml:space="preserve"> </w:t>
      </w:r>
      <w:r w:rsidRPr="00A70AC2">
        <w:rPr>
          <w:sz w:val="28"/>
          <w:szCs w:val="28"/>
        </w:rPr>
        <w:t xml:space="preserve">бюджетных </w:t>
      </w:r>
      <w:r>
        <w:rPr>
          <w:sz w:val="28"/>
          <w:szCs w:val="28"/>
        </w:rPr>
        <w:t xml:space="preserve">ассигнований на обеспечение выполнения функций учреждения и соответствующих лимитов бюджетных </w:t>
      </w:r>
      <w:r w:rsidRPr="00A70AC2">
        <w:rPr>
          <w:sz w:val="28"/>
          <w:szCs w:val="28"/>
        </w:rPr>
        <w:t xml:space="preserve">обязательств </w:t>
      </w:r>
      <w:r>
        <w:rPr>
          <w:sz w:val="28"/>
          <w:szCs w:val="28"/>
        </w:rPr>
        <w:t xml:space="preserve">в части оплаты труда </w:t>
      </w:r>
      <w:r w:rsidRPr="00A70AC2">
        <w:rPr>
          <w:sz w:val="28"/>
          <w:szCs w:val="28"/>
        </w:rPr>
        <w:t>и средств, поступающих от приносящей доход деятельности.</w:t>
      </w:r>
    </w:p>
    <w:p w:rsidR="00E33AD1" w:rsidRPr="00E5740C" w:rsidRDefault="00E33AD1" w:rsidP="0082336E">
      <w:pPr>
        <w:tabs>
          <w:tab w:val="left" w:pos="993"/>
        </w:tabs>
        <w:ind w:right="-426" w:firstLine="567"/>
        <w:jc w:val="both"/>
        <w:rPr>
          <w:sz w:val="28"/>
          <w:szCs w:val="28"/>
        </w:rPr>
      </w:pPr>
      <w:r>
        <w:rPr>
          <w:sz w:val="28"/>
          <w:szCs w:val="28"/>
        </w:rPr>
        <w:t>П</w:t>
      </w:r>
      <w:r w:rsidRPr="00E5740C">
        <w:rPr>
          <w:sz w:val="28"/>
          <w:szCs w:val="28"/>
        </w:rPr>
        <w:t>ред</w:t>
      </w:r>
      <w:r>
        <w:rPr>
          <w:sz w:val="28"/>
          <w:szCs w:val="28"/>
        </w:rPr>
        <w:t>ельная</w:t>
      </w:r>
      <w:r w:rsidRPr="00E5740C">
        <w:rPr>
          <w:sz w:val="28"/>
          <w:szCs w:val="28"/>
        </w:rPr>
        <w:t xml:space="preserve"> дол</w:t>
      </w:r>
      <w:r>
        <w:rPr>
          <w:sz w:val="28"/>
          <w:szCs w:val="28"/>
        </w:rPr>
        <w:t>я</w:t>
      </w:r>
      <w:r w:rsidRPr="00E5740C">
        <w:rPr>
          <w:sz w:val="28"/>
          <w:szCs w:val="28"/>
        </w:rPr>
        <w:t xml:space="preserve"> оплаты труда работников административно-управленческого и вспомогательног</w:t>
      </w:r>
      <w:r>
        <w:rPr>
          <w:sz w:val="28"/>
          <w:szCs w:val="28"/>
        </w:rPr>
        <w:t>о</w:t>
      </w:r>
      <w:r w:rsidRPr="00E5740C">
        <w:rPr>
          <w:sz w:val="28"/>
          <w:szCs w:val="28"/>
        </w:rPr>
        <w:t xml:space="preserve"> персонала в фонде оплаты труда учреждения - не более 40 процентов. Перечень должностей, относимых к административно – управленческому и вспомогательному персоналу учреждения утверждается министе</w:t>
      </w:r>
      <w:r>
        <w:rPr>
          <w:sz w:val="28"/>
          <w:szCs w:val="28"/>
        </w:rPr>
        <w:t>рством</w:t>
      </w:r>
      <w:r w:rsidRPr="00E5740C">
        <w:rPr>
          <w:sz w:val="28"/>
          <w:szCs w:val="28"/>
        </w:rPr>
        <w:t>.</w:t>
      </w:r>
    </w:p>
    <w:p w:rsidR="00E33AD1" w:rsidRDefault="00E33AD1" w:rsidP="0082336E">
      <w:pPr>
        <w:tabs>
          <w:tab w:val="left" w:pos="993"/>
        </w:tabs>
        <w:ind w:right="-426" w:firstLine="567"/>
        <w:jc w:val="both"/>
        <w:rPr>
          <w:sz w:val="28"/>
          <w:szCs w:val="28"/>
        </w:rPr>
      </w:pPr>
      <w:r>
        <w:rPr>
          <w:sz w:val="28"/>
          <w:szCs w:val="28"/>
        </w:rPr>
        <w:t xml:space="preserve">Основной персонал учреждения – его работники, непосредственно оказывающие услуги (выполняющие работы), направленные на достижения определенных Уставом учреждения целей  его деятельности.  </w:t>
      </w:r>
    </w:p>
    <w:p w:rsidR="00E33AD1" w:rsidRDefault="00E33AD1" w:rsidP="0082336E">
      <w:pPr>
        <w:tabs>
          <w:tab w:val="left" w:pos="993"/>
        </w:tabs>
        <w:ind w:right="-426" w:firstLine="567"/>
        <w:jc w:val="both"/>
        <w:rPr>
          <w:sz w:val="28"/>
          <w:szCs w:val="28"/>
        </w:rPr>
      </w:pPr>
      <w:r>
        <w:rPr>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учреждения целей его деятельности.</w:t>
      </w:r>
    </w:p>
    <w:p w:rsidR="00E33AD1" w:rsidRDefault="00E33AD1" w:rsidP="0082336E">
      <w:pPr>
        <w:tabs>
          <w:tab w:val="left" w:pos="567"/>
        </w:tabs>
        <w:ind w:right="-426" w:firstLine="567"/>
        <w:jc w:val="both"/>
        <w:rPr>
          <w:sz w:val="28"/>
          <w:szCs w:val="28"/>
        </w:rPr>
      </w:pPr>
      <w:r>
        <w:rPr>
          <w:sz w:val="28"/>
          <w:szCs w:val="28"/>
        </w:rPr>
        <w:t>Административно – 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E33AD1" w:rsidRPr="00A70AC2" w:rsidRDefault="00E33AD1" w:rsidP="0082336E">
      <w:pPr>
        <w:ind w:right="-426" w:firstLine="567"/>
        <w:jc w:val="both"/>
        <w:rPr>
          <w:sz w:val="28"/>
          <w:szCs w:val="28"/>
        </w:rPr>
      </w:pPr>
      <w:r w:rsidRPr="00A70AC2">
        <w:rPr>
          <w:sz w:val="28"/>
          <w:szCs w:val="28"/>
        </w:rPr>
        <w:t>1.</w:t>
      </w:r>
      <w:r>
        <w:rPr>
          <w:sz w:val="28"/>
          <w:szCs w:val="28"/>
        </w:rPr>
        <w:t>17.</w:t>
      </w:r>
      <w:r w:rsidRPr="00A70AC2">
        <w:rPr>
          <w:sz w:val="28"/>
          <w:szCs w:val="28"/>
        </w:rPr>
        <w:t>Директор несет ответственность за своевременное и правильное установление размеров заработной платы работникам согласно законодательству.</w:t>
      </w:r>
    </w:p>
    <w:p w:rsidR="00E33AD1" w:rsidRPr="00A70AC2" w:rsidRDefault="00E33AD1" w:rsidP="0082336E">
      <w:pPr>
        <w:ind w:right="-426" w:firstLine="567"/>
        <w:jc w:val="both"/>
        <w:rPr>
          <w:sz w:val="28"/>
          <w:szCs w:val="28"/>
        </w:rPr>
      </w:pPr>
      <w:r w:rsidRPr="00A70AC2">
        <w:rPr>
          <w:sz w:val="28"/>
          <w:szCs w:val="28"/>
        </w:rPr>
        <w:t>1.1</w:t>
      </w:r>
      <w:r>
        <w:rPr>
          <w:sz w:val="28"/>
          <w:szCs w:val="28"/>
        </w:rPr>
        <w:t>8</w:t>
      </w:r>
      <w:r w:rsidRPr="00A70AC2">
        <w:rPr>
          <w:sz w:val="28"/>
          <w:szCs w:val="28"/>
        </w:rPr>
        <w:t xml:space="preserve">.Оклады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устанавливаются по минимальным окладам и ставкам заработной платы, к которым отнесена настоящим Положением должность данного работника. </w:t>
      </w:r>
      <w:r w:rsidRPr="00A70AC2">
        <w:rPr>
          <w:sz w:val="28"/>
          <w:szCs w:val="28"/>
        </w:rPr>
        <w:lastRenderedPageBreak/>
        <w:t>Оклады работников, принятых после введения новой системы оплаты труда, устанавливаются согласно настоящему Положению.</w:t>
      </w:r>
    </w:p>
    <w:p w:rsidR="00E33AD1" w:rsidRPr="00A70AC2" w:rsidRDefault="00E33AD1" w:rsidP="0082336E">
      <w:pPr>
        <w:ind w:right="-426" w:firstLine="567"/>
        <w:jc w:val="both"/>
        <w:rPr>
          <w:sz w:val="28"/>
          <w:szCs w:val="28"/>
        </w:rPr>
      </w:pPr>
      <w:r w:rsidRPr="00A70AC2">
        <w:rPr>
          <w:sz w:val="28"/>
          <w:szCs w:val="28"/>
        </w:rPr>
        <w:t xml:space="preserve">Перечень работников, которым сохраняется прежний оклад, устанавливается </w:t>
      </w:r>
      <w:r>
        <w:rPr>
          <w:sz w:val="28"/>
          <w:szCs w:val="28"/>
        </w:rPr>
        <w:t>м</w:t>
      </w:r>
      <w:r w:rsidRPr="00A70AC2">
        <w:rPr>
          <w:sz w:val="28"/>
          <w:szCs w:val="28"/>
        </w:rPr>
        <w:t>инистерством.</w:t>
      </w:r>
    </w:p>
    <w:p w:rsidR="00E33AD1" w:rsidRPr="00A70AC2" w:rsidRDefault="00E33AD1" w:rsidP="0082336E">
      <w:pPr>
        <w:spacing w:before="100" w:beforeAutospacing="1" w:after="100" w:afterAutospacing="1"/>
        <w:ind w:right="-426"/>
        <w:jc w:val="center"/>
        <w:rPr>
          <w:b/>
          <w:bCs/>
          <w:sz w:val="28"/>
          <w:szCs w:val="28"/>
        </w:rPr>
      </w:pPr>
      <w:r>
        <w:rPr>
          <w:b/>
          <w:bCs/>
          <w:sz w:val="28"/>
          <w:szCs w:val="28"/>
        </w:rPr>
        <w:t xml:space="preserve">      </w:t>
      </w:r>
      <w:r w:rsidRPr="00A70AC2">
        <w:rPr>
          <w:b/>
          <w:bCs/>
          <w:sz w:val="28"/>
          <w:szCs w:val="28"/>
        </w:rPr>
        <w:t>2.</w:t>
      </w:r>
      <w:r w:rsidRPr="00A70AC2">
        <w:rPr>
          <w:b/>
          <w:bCs/>
          <w:sz w:val="28"/>
          <w:szCs w:val="28"/>
        </w:rPr>
        <w:tab/>
        <w:t>Порядок и условия оплаты труда работников</w:t>
      </w:r>
    </w:p>
    <w:p w:rsidR="00E33AD1" w:rsidRPr="00A70AC2" w:rsidRDefault="00E33AD1" w:rsidP="0082336E">
      <w:pPr>
        <w:ind w:right="-426" w:firstLine="567"/>
        <w:jc w:val="both"/>
        <w:rPr>
          <w:bCs/>
          <w:sz w:val="28"/>
          <w:szCs w:val="28"/>
        </w:rPr>
      </w:pPr>
      <w:r w:rsidRPr="00A70AC2">
        <w:rPr>
          <w:bCs/>
          <w:sz w:val="28"/>
          <w:szCs w:val="28"/>
        </w:rPr>
        <w:t>2.1.Порядок оплаты труда:</w:t>
      </w:r>
    </w:p>
    <w:p w:rsidR="00E33AD1" w:rsidRDefault="00E33AD1" w:rsidP="0082336E">
      <w:pPr>
        <w:ind w:right="-426" w:firstLine="567"/>
        <w:jc w:val="both"/>
        <w:rPr>
          <w:sz w:val="28"/>
          <w:szCs w:val="28"/>
        </w:rPr>
      </w:pPr>
      <w:r w:rsidRPr="00A70AC2">
        <w:rPr>
          <w:bCs/>
          <w:sz w:val="28"/>
          <w:szCs w:val="28"/>
        </w:rPr>
        <w:t>2.1.1.</w:t>
      </w:r>
      <w:r w:rsidRPr="00A70AC2">
        <w:rPr>
          <w:sz w:val="28"/>
          <w:szCs w:val="28"/>
        </w:rPr>
        <w:t>Минимальные</w:t>
      </w:r>
      <w:r w:rsidRPr="00A70AC2">
        <w:rPr>
          <w:bCs/>
          <w:sz w:val="28"/>
          <w:szCs w:val="28"/>
        </w:rPr>
        <w:t xml:space="preserve"> размеры окладов работников устанавливаются на основе отнесения занимаемых ими должностей к ПКГ, </w:t>
      </w:r>
      <w:r w:rsidRPr="00A70AC2">
        <w:rPr>
          <w:sz w:val="28"/>
          <w:szCs w:val="28"/>
        </w:rPr>
        <w:t>квалификационным уровням, разряду работ в соответствии с ЕТКС с учетом их профессиональной подготовки, категории; м</w:t>
      </w:r>
      <w:r w:rsidRPr="00A70AC2">
        <w:rPr>
          <w:bCs/>
          <w:sz w:val="28"/>
          <w:szCs w:val="28"/>
        </w:rPr>
        <w:t>инимальные</w:t>
      </w:r>
      <w:r w:rsidRPr="00A70AC2">
        <w:rPr>
          <w:sz w:val="28"/>
          <w:szCs w:val="28"/>
        </w:rPr>
        <w:t xml:space="preserve"> размеры ставок заработной платы - по ПКГ, квалификационным уровням с учетом результативности деятельности.</w:t>
      </w:r>
    </w:p>
    <w:p w:rsidR="002C2486" w:rsidRDefault="002C2486" w:rsidP="0082336E">
      <w:pPr>
        <w:ind w:right="-426"/>
        <w:jc w:val="both"/>
        <w:rPr>
          <w:sz w:val="28"/>
          <w:szCs w:val="28"/>
        </w:rPr>
      </w:pPr>
      <w:r>
        <w:rPr>
          <w:sz w:val="28"/>
          <w:szCs w:val="28"/>
        </w:rPr>
        <w:t xml:space="preserve">           Минимальные ставки заработной платы педагогических работников, устанавливаются в следующих размерах:</w:t>
      </w:r>
    </w:p>
    <w:p w:rsidR="002C2486" w:rsidRDefault="002C2486" w:rsidP="0082336E">
      <w:pPr>
        <w:ind w:right="-426"/>
        <w:jc w:val="both"/>
        <w:rPr>
          <w:sz w:val="28"/>
          <w:szCs w:val="28"/>
        </w:rPr>
      </w:pPr>
    </w:p>
    <w:tbl>
      <w:tblPr>
        <w:tblW w:w="100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693"/>
        <w:gridCol w:w="2977"/>
      </w:tblGrid>
      <w:tr w:rsidR="002C2486" w:rsidRPr="00886D5D" w:rsidTr="00E70998">
        <w:tc>
          <w:tcPr>
            <w:tcW w:w="4361" w:type="dxa"/>
          </w:tcPr>
          <w:p w:rsidR="002C2486" w:rsidRDefault="00E70998" w:rsidP="0082336E">
            <w:pPr>
              <w:ind w:right="-426"/>
              <w:jc w:val="both"/>
              <w:rPr>
                <w:sz w:val="22"/>
                <w:szCs w:val="22"/>
              </w:rPr>
            </w:pPr>
            <w:r>
              <w:rPr>
                <w:sz w:val="22"/>
                <w:szCs w:val="22"/>
              </w:rPr>
              <w:t xml:space="preserve">Наименование должности, </w:t>
            </w:r>
          </w:p>
          <w:p w:rsidR="00E70998" w:rsidRDefault="00E70998" w:rsidP="0082336E">
            <w:pPr>
              <w:ind w:right="-426"/>
              <w:jc w:val="both"/>
              <w:rPr>
                <w:sz w:val="22"/>
                <w:szCs w:val="22"/>
              </w:rPr>
            </w:pPr>
            <w:r>
              <w:rPr>
                <w:sz w:val="22"/>
                <w:szCs w:val="22"/>
              </w:rPr>
              <w:t>отнесенной к профессиональной</w:t>
            </w:r>
          </w:p>
          <w:p w:rsidR="00E70998" w:rsidRPr="00886D5D" w:rsidRDefault="00E70998" w:rsidP="0082336E">
            <w:pPr>
              <w:ind w:right="-426"/>
              <w:jc w:val="both"/>
              <w:rPr>
                <w:sz w:val="22"/>
                <w:szCs w:val="22"/>
              </w:rPr>
            </w:pPr>
            <w:r>
              <w:rPr>
                <w:sz w:val="22"/>
                <w:szCs w:val="22"/>
              </w:rPr>
              <w:t>квалификационной группе</w:t>
            </w:r>
          </w:p>
        </w:tc>
        <w:tc>
          <w:tcPr>
            <w:tcW w:w="2693" w:type="dxa"/>
          </w:tcPr>
          <w:p w:rsidR="002C2486" w:rsidRPr="00886D5D" w:rsidRDefault="002C2486" w:rsidP="0082336E">
            <w:pPr>
              <w:ind w:right="-426"/>
              <w:jc w:val="both"/>
              <w:rPr>
                <w:sz w:val="22"/>
                <w:szCs w:val="22"/>
              </w:rPr>
            </w:pPr>
            <w:r w:rsidRPr="00886D5D">
              <w:rPr>
                <w:sz w:val="22"/>
                <w:szCs w:val="22"/>
              </w:rPr>
              <w:t>Коэффициент</w:t>
            </w:r>
          </w:p>
        </w:tc>
        <w:tc>
          <w:tcPr>
            <w:tcW w:w="2977" w:type="dxa"/>
          </w:tcPr>
          <w:p w:rsidR="002C2486" w:rsidRDefault="00E70998" w:rsidP="00E70998">
            <w:pPr>
              <w:ind w:right="-426"/>
              <w:jc w:val="both"/>
              <w:rPr>
                <w:sz w:val="22"/>
                <w:szCs w:val="22"/>
              </w:rPr>
            </w:pPr>
            <w:r>
              <w:rPr>
                <w:sz w:val="22"/>
                <w:szCs w:val="22"/>
              </w:rPr>
              <w:t xml:space="preserve">Минимальные ставки </w:t>
            </w:r>
          </w:p>
          <w:p w:rsidR="00E70998" w:rsidRPr="00886D5D" w:rsidRDefault="00E70998" w:rsidP="00E70998">
            <w:pPr>
              <w:ind w:right="-426"/>
              <w:jc w:val="both"/>
              <w:rPr>
                <w:sz w:val="22"/>
                <w:szCs w:val="22"/>
              </w:rPr>
            </w:pPr>
            <w:r>
              <w:rPr>
                <w:sz w:val="22"/>
                <w:szCs w:val="22"/>
              </w:rPr>
              <w:t>заработной платы, руб.</w:t>
            </w:r>
          </w:p>
        </w:tc>
      </w:tr>
      <w:tr w:rsidR="002C2486" w:rsidRPr="00886D5D" w:rsidTr="00E70998">
        <w:tc>
          <w:tcPr>
            <w:tcW w:w="4361" w:type="dxa"/>
          </w:tcPr>
          <w:p w:rsidR="002C2486" w:rsidRPr="00886D5D" w:rsidRDefault="002C2486" w:rsidP="0082336E">
            <w:pPr>
              <w:ind w:right="-426"/>
              <w:jc w:val="both"/>
              <w:rPr>
                <w:sz w:val="22"/>
                <w:szCs w:val="22"/>
              </w:rPr>
            </w:pPr>
            <w:r w:rsidRPr="00886D5D">
              <w:rPr>
                <w:sz w:val="22"/>
                <w:szCs w:val="22"/>
              </w:rPr>
              <w:t xml:space="preserve">Должности, отнесенные к ПКГ </w:t>
            </w:r>
          </w:p>
          <w:p w:rsidR="002C2486" w:rsidRPr="00886D5D" w:rsidRDefault="002C2486" w:rsidP="0082336E">
            <w:pPr>
              <w:ind w:right="-426"/>
              <w:jc w:val="both"/>
              <w:rPr>
                <w:sz w:val="22"/>
                <w:szCs w:val="22"/>
              </w:rPr>
            </w:pPr>
            <w:r w:rsidRPr="00886D5D">
              <w:rPr>
                <w:sz w:val="22"/>
                <w:szCs w:val="22"/>
              </w:rPr>
              <w:t>«Должн</w:t>
            </w:r>
            <w:r w:rsidR="00CB62C4">
              <w:rPr>
                <w:sz w:val="22"/>
                <w:szCs w:val="22"/>
              </w:rPr>
              <w:t>ости педагогических работников»</w:t>
            </w:r>
          </w:p>
          <w:p w:rsidR="002C2486" w:rsidRPr="00886D5D" w:rsidRDefault="002C2486" w:rsidP="0082336E">
            <w:pPr>
              <w:ind w:right="-426"/>
              <w:jc w:val="both"/>
              <w:rPr>
                <w:sz w:val="22"/>
                <w:szCs w:val="22"/>
              </w:rPr>
            </w:pPr>
          </w:p>
        </w:tc>
        <w:tc>
          <w:tcPr>
            <w:tcW w:w="2693" w:type="dxa"/>
          </w:tcPr>
          <w:p w:rsidR="002C2486" w:rsidRPr="00886D5D" w:rsidRDefault="002C2486" w:rsidP="0082336E">
            <w:pPr>
              <w:ind w:right="-426"/>
              <w:jc w:val="both"/>
              <w:rPr>
                <w:sz w:val="22"/>
                <w:szCs w:val="22"/>
              </w:rPr>
            </w:pPr>
          </w:p>
        </w:tc>
        <w:tc>
          <w:tcPr>
            <w:tcW w:w="2977" w:type="dxa"/>
          </w:tcPr>
          <w:p w:rsidR="002C2486" w:rsidRPr="00886D5D" w:rsidRDefault="002C2486" w:rsidP="0082336E">
            <w:pPr>
              <w:ind w:right="-426"/>
              <w:jc w:val="both"/>
              <w:rPr>
                <w:sz w:val="22"/>
                <w:szCs w:val="22"/>
              </w:rPr>
            </w:pPr>
          </w:p>
        </w:tc>
      </w:tr>
      <w:tr w:rsidR="002C2486" w:rsidRPr="00886D5D" w:rsidTr="00E70998">
        <w:tc>
          <w:tcPr>
            <w:tcW w:w="4361" w:type="dxa"/>
          </w:tcPr>
          <w:p w:rsidR="002C2486" w:rsidRPr="00886D5D" w:rsidRDefault="002C2486" w:rsidP="0082336E">
            <w:pPr>
              <w:ind w:right="-426"/>
              <w:jc w:val="both"/>
              <w:rPr>
                <w:sz w:val="22"/>
                <w:szCs w:val="22"/>
              </w:rPr>
            </w:pPr>
            <w:r w:rsidRPr="00886D5D">
              <w:rPr>
                <w:sz w:val="22"/>
                <w:szCs w:val="22"/>
              </w:rPr>
              <w:t>4 квалификационный уровень</w:t>
            </w:r>
          </w:p>
          <w:p w:rsidR="002C2486" w:rsidRPr="00886D5D" w:rsidRDefault="002C2486" w:rsidP="0082336E">
            <w:pPr>
              <w:ind w:right="-426"/>
              <w:jc w:val="both"/>
              <w:rPr>
                <w:sz w:val="22"/>
                <w:szCs w:val="22"/>
              </w:rPr>
            </w:pPr>
            <w:r w:rsidRPr="00886D5D">
              <w:rPr>
                <w:sz w:val="22"/>
                <w:szCs w:val="22"/>
              </w:rPr>
              <w:t xml:space="preserve">учитель </w:t>
            </w:r>
          </w:p>
          <w:p w:rsidR="002C2486" w:rsidRPr="00886D5D" w:rsidRDefault="002C2486" w:rsidP="0082336E">
            <w:pPr>
              <w:ind w:right="-426"/>
              <w:jc w:val="both"/>
              <w:rPr>
                <w:sz w:val="22"/>
                <w:szCs w:val="22"/>
              </w:rPr>
            </w:pPr>
          </w:p>
        </w:tc>
        <w:tc>
          <w:tcPr>
            <w:tcW w:w="2693" w:type="dxa"/>
          </w:tcPr>
          <w:p w:rsidR="002C2486" w:rsidRPr="00886D5D" w:rsidRDefault="002C2486" w:rsidP="0082336E">
            <w:pPr>
              <w:ind w:right="-426"/>
              <w:jc w:val="both"/>
              <w:rPr>
                <w:sz w:val="22"/>
                <w:szCs w:val="22"/>
              </w:rPr>
            </w:pPr>
            <w:r w:rsidRPr="00886D5D">
              <w:rPr>
                <w:sz w:val="22"/>
                <w:szCs w:val="22"/>
              </w:rPr>
              <w:t>2,139</w:t>
            </w:r>
          </w:p>
        </w:tc>
        <w:tc>
          <w:tcPr>
            <w:tcW w:w="2977" w:type="dxa"/>
          </w:tcPr>
          <w:p w:rsidR="002C2486" w:rsidRPr="00886D5D" w:rsidRDefault="002C2486" w:rsidP="0082336E">
            <w:pPr>
              <w:ind w:right="-426"/>
              <w:jc w:val="both"/>
              <w:rPr>
                <w:sz w:val="22"/>
                <w:szCs w:val="22"/>
              </w:rPr>
            </w:pPr>
            <w:r w:rsidRPr="00886D5D">
              <w:rPr>
                <w:sz w:val="22"/>
                <w:szCs w:val="22"/>
              </w:rPr>
              <w:t>8129</w:t>
            </w:r>
          </w:p>
        </w:tc>
      </w:tr>
    </w:tbl>
    <w:p w:rsidR="002C2486" w:rsidRPr="00A70AC2" w:rsidRDefault="002C2486" w:rsidP="0082336E">
      <w:pPr>
        <w:ind w:right="-426"/>
        <w:jc w:val="both"/>
        <w:rPr>
          <w:bCs/>
          <w:sz w:val="28"/>
          <w:szCs w:val="28"/>
        </w:rPr>
      </w:pPr>
    </w:p>
    <w:p w:rsidR="00E33AD1" w:rsidRPr="00A70AC2" w:rsidRDefault="00E33AD1" w:rsidP="0082336E">
      <w:pPr>
        <w:ind w:right="-426" w:firstLine="567"/>
        <w:jc w:val="both"/>
        <w:rPr>
          <w:bCs/>
          <w:sz w:val="28"/>
          <w:szCs w:val="28"/>
        </w:rPr>
      </w:pPr>
      <w:r w:rsidRPr="00A70AC2">
        <w:rPr>
          <w:bCs/>
          <w:sz w:val="28"/>
          <w:szCs w:val="28"/>
        </w:rPr>
        <w:t xml:space="preserve">2.1.2.К </w:t>
      </w:r>
      <w:r w:rsidRPr="00A70AC2">
        <w:rPr>
          <w:sz w:val="28"/>
          <w:szCs w:val="28"/>
        </w:rPr>
        <w:t xml:space="preserve">минимальным окладам, ставкам заработной платы с учетом </w:t>
      </w:r>
      <w:r w:rsidRPr="00A70AC2">
        <w:rPr>
          <w:bCs/>
          <w:sz w:val="28"/>
          <w:szCs w:val="28"/>
        </w:rPr>
        <w:t xml:space="preserve">обеспечения финансовыми средствами директором учреждения устанавливаются следующие </w:t>
      </w:r>
      <w:r w:rsidRPr="0042322A">
        <w:rPr>
          <w:bCs/>
          <w:sz w:val="28"/>
          <w:szCs w:val="28"/>
        </w:rPr>
        <w:t>повышающие коэффициенты:</w:t>
      </w:r>
    </w:p>
    <w:p w:rsidR="00E33AD1" w:rsidRPr="00A70AC2" w:rsidRDefault="0023305C" w:rsidP="0082336E">
      <w:pPr>
        <w:numPr>
          <w:ilvl w:val="0"/>
          <w:numId w:val="7"/>
        </w:numPr>
        <w:tabs>
          <w:tab w:val="clear" w:pos="720"/>
          <w:tab w:val="num" w:pos="567"/>
        </w:tabs>
        <w:ind w:left="567" w:right="-426" w:hanging="11"/>
        <w:jc w:val="both"/>
        <w:rPr>
          <w:bCs/>
          <w:sz w:val="28"/>
          <w:szCs w:val="28"/>
        </w:rPr>
      </w:pPr>
      <w:r>
        <w:rPr>
          <w:bCs/>
          <w:sz w:val="28"/>
          <w:szCs w:val="28"/>
        </w:rPr>
        <w:t xml:space="preserve">   </w:t>
      </w:r>
      <w:r w:rsidR="00E33AD1" w:rsidRPr="00A70AC2">
        <w:rPr>
          <w:bCs/>
          <w:sz w:val="28"/>
          <w:szCs w:val="28"/>
        </w:rPr>
        <w:t>персональный повышающий коэффициент;</w:t>
      </w:r>
    </w:p>
    <w:p w:rsidR="00E33AD1" w:rsidRPr="0042322A" w:rsidRDefault="00E33AD1" w:rsidP="0082336E">
      <w:pPr>
        <w:numPr>
          <w:ilvl w:val="0"/>
          <w:numId w:val="7"/>
        </w:numPr>
        <w:tabs>
          <w:tab w:val="clear" w:pos="720"/>
          <w:tab w:val="num" w:pos="0"/>
          <w:tab w:val="left" w:pos="993"/>
        </w:tabs>
        <w:ind w:left="0" w:right="-426" w:firstLine="567"/>
        <w:jc w:val="both"/>
        <w:rPr>
          <w:bCs/>
          <w:sz w:val="28"/>
          <w:szCs w:val="28"/>
        </w:rPr>
      </w:pPr>
      <w:r w:rsidRPr="0042322A">
        <w:rPr>
          <w:bCs/>
          <w:sz w:val="28"/>
          <w:szCs w:val="28"/>
        </w:rPr>
        <w:t>повышающий коэффициент педагогическим работникам за квалификационную категорию или стаж педагогической работы;</w:t>
      </w:r>
    </w:p>
    <w:p w:rsidR="00E33AD1" w:rsidRPr="00A70AC2" w:rsidRDefault="00E33AD1" w:rsidP="0082336E">
      <w:pPr>
        <w:numPr>
          <w:ilvl w:val="0"/>
          <w:numId w:val="7"/>
        </w:numPr>
        <w:tabs>
          <w:tab w:val="clear" w:pos="720"/>
          <w:tab w:val="num" w:pos="0"/>
          <w:tab w:val="left" w:pos="993"/>
        </w:tabs>
        <w:ind w:left="0" w:right="-426" w:firstLine="567"/>
        <w:jc w:val="both"/>
        <w:rPr>
          <w:bCs/>
          <w:sz w:val="28"/>
          <w:szCs w:val="28"/>
        </w:rPr>
      </w:pPr>
      <w:r w:rsidRPr="00A70AC2">
        <w:rPr>
          <w:bCs/>
          <w:sz w:val="28"/>
          <w:szCs w:val="28"/>
        </w:rPr>
        <w:t>повышающий коэффициент за ученую степень или почетное звание;</w:t>
      </w:r>
    </w:p>
    <w:p w:rsidR="00E33AD1" w:rsidRPr="00A70AC2" w:rsidRDefault="00E33AD1" w:rsidP="0082336E">
      <w:pPr>
        <w:numPr>
          <w:ilvl w:val="0"/>
          <w:numId w:val="7"/>
        </w:numPr>
        <w:tabs>
          <w:tab w:val="clear" w:pos="720"/>
          <w:tab w:val="num" w:pos="0"/>
          <w:tab w:val="left" w:pos="993"/>
        </w:tabs>
        <w:ind w:left="0" w:right="-426" w:firstLine="567"/>
        <w:jc w:val="both"/>
        <w:rPr>
          <w:bCs/>
          <w:sz w:val="28"/>
          <w:szCs w:val="28"/>
        </w:rPr>
      </w:pPr>
      <w:r w:rsidRPr="00A70AC2">
        <w:rPr>
          <w:bCs/>
          <w:sz w:val="28"/>
          <w:szCs w:val="28"/>
        </w:rPr>
        <w:t>повышающий коэффициент молодым педагогам;</w:t>
      </w:r>
    </w:p>
    <w:p w:rsidR="00E33AD1" w:rsidRPr="0042322A" w:rsidRDefault="00E33AD1" w:rsidP="0082336E">
      <w:pPr>
        <w:numPr>
          <w:ilvl w:val="0"/>
          <w:numId w:val="7"/>
        </w:numPr>
        <w:tabs>
          <w:tab w:val="clear" w:pos="720"/>
          <w:tab w:val="num" w:pos="0"/>
          <w:tab w:val="left" w:pos="993"/>
        </w:tabs>
        <w:ind w:left="0" w:right="-426" w:firstLine="567"/>
        <w:jc w:val="both"/>
        <w:rPr>
          <w:bCs/>
          <w:sz w:val="28"/>
          <w:szCs w:val="28"/>
        </w:rPr>
      </w:pPr>
      <w:r w:rsidRPr="0042322A">
        <w:rPr>
          <w:bCs/>
          <w:sz w:val="28"/>
          <w:szCs w:val="28"/>
        </w:rPr>
        <w:t>повышающий коэффициент педагогическим работникам за высшее профессиональное образование;</w:t>
      </w:r>
    </w:p>
    <w:p w:rsidR="00E33AD1" w:rsidRPr="0042322A" w:rsidRDefault="00E33AD1" w:rsidP="0082336E">
      <w:pPr>
        <w:numPr>
          <w:ilvl w:val="0"/>
          <w:numId w:val="7"/>
        </w:numPr>
        <w:tabs>
          <w:tab w:val="clear" w:pos="720"/>
          <w:tab w:val="num" w:pos="0"/>
          <w:tab w:val="left" w:pos="993"/>
        </w:tabs>
        <w:ind w:left="0" w:right="-426" w:firstLine="567"/>
        <w:jc w:val="both"/>
        <w:rPr>
          <w:rFonts w:eastAsia="Arial Unicode MS"/>
          <w:sz w:val="28"/>
          <w:szCs w:val="28"/>
        </w:rPr>
      </w:pPr>
      <w:r w:rsidRPr="0042322A">
        <w:rPr>
          <w:bCs/>
          <w:sz w:val="28"/>
          <w:szCs w:val="28"/>
        </w:rPr>
        <w:t xml:space="preserve">повышающий коэффициент </w:t>
      </w:r>
      <w:r w:rsidRPr="0042322A">
        <w:rPr>
          <w:sz w:val="28"/>
          <w:szCs w:val="28"/>
        </w:rPr>
        <w:t>за выполнение работ,</w:t>
      </w:r>
      <w:r w:rsidRPr="0042322A">
        <w:rPr>
          <w:rFonts w:eastAsia="Arial Unicode MS"/>
          <w:sz w:val="28"/>
          <w:szCs w:val="28"/>
        </w:rPr>
        <w:t xml:space="preserve"> не входящих в должностные обязанности работников;</w:t>
      </w:r>
    </w:p>
    <w:p w:rsidR="00E33AD1" w:rsidRPr="0042322A" w:rsidRDefault="00E33AD1" w:rsidP="0082336E">
      <w:pPr>
        <w:numPr>
          <w:ilvl w:val="0"/>
          <w:numId w:val="7"/>
        </w:numPr>
        <w:tabs>
          <w:tab w:val="clear" w:pos="720"/>
          <w:tab w:val="num" w:pos="0"/>
          <w:tab w:val="left" w:pos="993"/>
        </w:tabs>
        <w:ind w:left="0" w:right="-426" w:firstLine="567"/>
        <w:jc w:val="both"/>
        <w:rPr>
          <w:rFonts w:eastAsia="Arial Unicode MS"/>
          <w:sz w:val="28"/>
          <w:szCs w:val="28"/>
        </w:rPr>
      </w:pPr>
      <w:r w:rsidRPr="0042322A">
        <w:rPr>
          <w:rFonts w:eastAsia="Arial Unicode MS"/>
          <w:sz w:val="28"/>
          <w:szCs w:val="28"/>
        </w:rPr>
        <w:t>повышающий коэффициент директору и руководителям структурных подразделений за квалификационную категорию;</w:t>
      </w:r>
    </w:p>
    <w:p w:rsidR="00E33AD1" w:rsidRPr="0042322A" w:rsidRDefault="00E33AD1" w:rsidP="0082336E">
      <w:pPr>
        <w:numPr>
          <w:ilvl w:val="0"/>
          <w:numId w:val="7"/>
        </w:numPr>
        <w:tabs>
          <w:tab w:val="clear" w:pos="720"/>
          <w:tab w:val="num" w:pos="0"/>
          <w:tab w:val="left" w:pos="993"/>
        </w:tabs>
        <w:ind w:left="0" w:right="-426" w:firstLine="567"/>
        <w:jc w:val="both"/>
        <w:rPr>
          <w:sz w:val="28"/>
          <w:szCs w:val="28"/>
        </w:rPr>
      </w:pPr>
      <w:r w:rsidRPr="0042322A">
        <w:rPr>
          <w:rFonts w:eastAsia="Arial Unicode MS"/>
          <w:sz w:val="28"/>
          <w:szCs w:val="28"/>
        </w:rPr>
        <w:t>п</w:t>
      </w:r>
      <w:r w:rsidRPr="0042322A">
        <w:rPr>
          <w:sz w:val="28"/>
          <w:szCs w:val="28"/>
        </w:rPr>
        <w:t>овышающий коэффициент к окладу за выполнение важных (особо важных) и ответственных (особо ответственных) работ.</w:t>
      </w:r>
    </w:p>
    <w:p w:rsidR="00E33AD1" w:rsidRPr="00A70AC2" w:rsidRDefault="00E33AD1" w:rsidP="0082336E">
      <w:pPr>
        <w:tabs>
          <w:tab w:val="left" w:pos="709"/>
        </w:tabs>
        <w:ind w:right="-426" w:firstLine="567"/>
        <w:jc w:val="both"/>
        <w:rPr>
          <w:bCs/>
          <w:color w:val="000000"/>
          <w:sz w:val="28"/>
          <w:szCs w:val="28"/>
        </w:rPr>
      </w:pPr>
      <w:r w:rsidRPr="00A70AC2">
        <w:rPr>
          <w:bCs/>
          <w:sz w:val="28"/>
          <w:szCs w:val="28"/>
        </w:rPr>
        <w:t>2.1.3.Размер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r w:rsidRPr="00A70AC2">
        <w:rPr>
          <w:bCs/>
          <w:color w:val="000000"/>
          <w:sz w:val="28"/>
          <w:szCs w:val="28"/>
        </w:rPr>
        <w:t xml:space="preserve">. </w:t>
      </w:r>
    </w:p>
    <w:p w:rsidR="00E33AD1" w:rsidRPr="00A70AC2" w:rsidRDefault="00E33AD1" w:rsidP="00CA7AC6">
      <w:pPr>
        <w:ind w:right="-567" w:firstLine="567"/>
        <w:jc w:val="both"/>
        <w:rPr>
          <w:bCs/>
          <w:color w:val="000000"/>
          <w:sz w:val="28"/>
          <w:szCs w:val="28"/>
        </w:rPr>
      </w:pPr>
      <w:r w:rsidRPr="00A70AC2">
        <w:rPr>
          <w:bCs/>
          <w:color w:val="000000"/>
          <w:sz w:val="28"/>
          <w:szCs w:val="28"/>
        </w:rPr>
        <w:lastRenderedPageBreak/>
        <w:t>2.1.4.Выплаты по повышающим коэффициентам носят стимулирующий характер.</w:t>
      </w:r>
    </w:p>
    <w:p w:rsidR="00E33AD1" w:rsidRPr="00A70AC2" w:rsidRDefault="00E33AD1" w:rsidP="00CA7AC6">
      <w:pPr>
        <w:ind w:right="-567" w:firstLine="567"/>
        <w:jc w:val="both"/>
        <w:rPr>
          <w:sz w:val="28"/>
          <w:szCs w:val="28"/>
        </w:rPr>
      </w:pPr>
      <w:r w:rsidRPr="00A70AC2">
        <w:rPr>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E33AD1" w:rsidRPr="00A70AC2" w:rsidRDefault="00E33AD1" w:rsidP="00CA7AC6">
      <w:pPr>
        <w:tabs>
          <w:tab w:val="left" w:pos="709"/>
        </w:tabs>
        <w:ind w:right="-567" w:firstLine="567"/>
        <w:jc w:val="both"/>
        <w:rPr>
          <w:sz w:val="28"/>
          <w:szCs w:val="28"/>
        </w:rPr>
      </w:pPr>
      <w:r w:rsidRPr="00A70AC2">
        <w:rPr>
          <w:sz w:val="28"/>
          <w:szCs w:val="28"/>
        </w:rPr>
        <w:t>2.1.5.Повышающий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E33AD1" w:rsidRDefault="00E33AD1" w:rsidP="00CA7AC6">
      <w:pPr>
        <w:tabs>
          <w:tab w:val="left" w:pos="709"/>
          <w:tab w:val="left" w:pos="993"/>
        </w:tabs>
        <w:ind w:right="-567" w:firstLine="567"/>
        <w:jc w:val="both"/>
        <w:rPr>
          <w:sz w:val="28"/>
          <w:szCs w:val="28"/>
        </w:rPr>
      </w:pPr>
      <w:r w:rsidRPr="00A70AC2">
        <w:rPr>
          <w:sz w:val="28"/>
          <w:szCs w:val="28"/>
        </w:rPr>
        <w:t>2.1.6.Персональный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пункта 1.1</w:t>
      </w:r>
      <w:r>
        <w:rPr>
          <w:sz w:val="28"/>
          <w:szCs w:val="28"/>
        </w:rPr>
        <w:t>2</w:t>
      </w:r>
      <w:r w:rsidRPr="00A70AC2">
        <w:rPr>
          <w:sz w:val="28"/>
          <w:szCs w:val="28"/>
        </w:rPr>
        <w:t xml:space="preserve"> настоящего Положения и других факторов</w:t>
      </w:r>
      <w:r>
        <w:rPr>
          <w:sz w:val="28"/>
          <w:szCs w:val="28"/>
        </w:rPr>
        <w:t xml:space="preserve"> в пределах имеющихся средств.</w:t>
      </w:r>
    </w:p>
    <w:p w:rsidR="00E33AD1" w:rsidRDefault="00E33AD1" w:rsidP="00CA7AC6">
      <w:pPr>
        <w:tabs>
          <w:tab w:val="left" w:pos="709"/>
          <w:tab w:val="left" w:pos="993"/>
        </w:tabs>
        <w:ind w:right="-567" w:firstLine="567"/>
        <w:jc w:val="both"/>
        <w:rPr>
          <w:sz w:val="28"/>
          <w:szCs w:val="28"/>
        </w:rPr>
      </w:pPr>
      <w:r>
        <w:rPr>
          <w:sz w:val="28"/>
          <w:szCs w:val="28"/>
        </w:rPr>
        <w:t xml:space="preserve">Решения </w:t>
      </w:r>
      <w:r w:rsidRPr="00A70AC2">
        <w:rPr>
          <w:sz w:val="28"/>
          <w:szCs w:val="28"/>
        </w:rPr>
        <w:t xml:space="preserve">об установлении персонального повышающего коэффициента к окладу, ставке заработной платы и его размере принимается директором учреждения персонально в отношении конкретного работника на основании решения </w:t>
      </w:r>
      <w:r>
        <w:rPr>
          <w:sz w:val="28"/>
          <w:szCs w:val="28"/>
        </w:rPr>
        <w:t>коллегиального органа управления учреждения</w:t>
      </w:r>
      <w:r w:rsidRPr="00A70AC2">
        <w:rPr>
          <w:sz w:val="28"/>
          <w:szCs w:val="28"/>
        </w:rPr>
        <w:t>.</w:t>
      </w:r>
      <w:r w:rsidR="00FF785B">
        <w:rPr>
          <w:sz w:val="28"/>
          <w:szCs w:val="28"/>
        </w:rPr>
        <w:t xml:space="preserve"> Размер персонального повышающего коэффициента до 1,85.</w:t>
      </w:r>
    </w:p>
    <w:p w:rsidR="00E33AD1" w:rsidRPr="00786C1F" w:rsidRDefault="00620887" w:rsidP="00CA7AC6">
      <w:pPr>
        <w:tabs>
          <w:tab w:val="left" w:pos="709"/>
          <w:tab w:val="left" w:pos="993"/>
        </w:tabs>
        <w:ind w:right="-567" w:firstLine="567"/>
        <w:jc w:val="both"/>
        <w:rPr>
          <w:sz w:val="28"/>
          <w:szCs w:val="28"/>
        </w:rPr>
      </w:pPr>
      <w:r>
        <w:rPr>
          <w:sz w:val="28"/>
          <w:szCs w:val="28"/>
        </w:rPr>
        <w:t>2.1.7</w:t>
      </w:r>
      <w:r w:rsidR="00E33AD1" w:rsidRPr="00A70AC2">
        <w:rPr>
          <w:sz w:val="28"/>
          <w:szCs w:val="28"/>
        </w:rPr>
        <w:t>.Работникам устанавливаются стимулирующие выплаты, предусмотренные разделом 4 настоящего Положения.</w:t>
      </w:r>
    </w:p>
    <w:p w:rsidR="00E33AD1" w:rsidRPr="00A70AC2" w:rsidRDefault="00E33AD1" w:rsidP="00CA7AC6">
      <w:pPr>
        <w:tabs>
          <w:tab w:val="left" w:pos="709"/>
          <w:tab w:val="left" w:pos="993"/>
        </w:tabs>
        <w:ind w:right="-567" w:firstLine="567"/>
        <w:jc w:val="both"/>
        <w:rPr>
          <w:bCs/>
          <w:sz w:val="28"/>
          <w:szCs w:val="28"/>
        </w:rPr>
      </w:pPr>
      <w:r w:rsidRPr="00A70AC2">
        <w:rPr>
          <w:bCs/>
          <w:sz w:val="28"/>
          <w:szCs w:val="28"/>
        </w:rPr>
        <w:t>2.2.Основные условия оплаты труда</w:t>
      </w:r>
      <w:r>
        <w:rPr>
          <w:bCs/>
          <w:sz w:val="28"/>
          <w:szCs w:val="28"/>
        </w:rPr>
        <w:t>.</w:t>
      </w:r>
    </w:p>
    <w:p w:rsidR="00E33AD1" w:rsidRPr="00A70AC2" w:rsidRDefault="00E33AD1" w:rsidP="00CA7AC6">
      <w:pPr>
        <w:tabs>
          <w:tab w:val="left" w:pos="709"/>
          <w:tab w:val="left" w:pos="993"/>
        </w:tabs>
        <w:ind w:right="-567" w:firstLine="567"/>
        <w:jc w:val="both"/>
        <w:rPr>
          <w:sz w:val="28"/>
          <w:szCs w:val="28"/>
        </w:rPr>
      </w:pPr>
      <w:r w:rsidRPr="00A70AC2">
        <w:rPr>
          <w:bCs/>
          <w:sz w:val="28"/>
          <w:szCs w:val="28"/>
        </w:rPr>
        <w:t>2.2.1</w:t>
      </w:r>
      <w:r>
        <w:rPr>
          <w:bCs/>
          <w:sz w:val="28"/>
          <w:szCs w:val="28"/>
        </w:rPr>
        <w:t>.</w:t>
      </w:r>
      <w:r w:rsidRPr="00A70AC2">
        <w:rPr>
          <w:sz w:val="28"/>
          <w:szCs w:val="28"/>
        </w:rPr>
        <w:t>Система оплаты труда работников учреждения включает в себя размеры:</w:t>
      </w:r>
    </w:p>
    <w:p w:rsidR="00E33AD1" w:rsidRPr="0042322A" w:rsidRDefault="0023305C" w:rsidP="00CA7AC6">
      <w:pPr>
        <w:numPr>
          <w:ilvl w:val="0"/>
          <w:numId w:val="8"/>
        </w:numPr>
        <w:tabs>
          <w:tab w:val="clear" w:pos="720"/>
          <w:tab w:val="left" w:pos="709"/>
          <w:tab w:val="left" w:pos="993"/>
        </w:tabs>
        <w:ind w:left="0" w:right="-567" w:firstLine="567"/>
        <w:jc w:val="both"/>
        <w:rPr>
          <w:sz w:val="28"/>
          <w:szCs w:val="28"/>
        </w:rPr>
      </w:pPr>
      <w:r>
        <w:rPr>
          <w:sz w:val="28"/>
          <w:szCs w:val="28"/>
        </w:rPr>
        <w:t xml:space="preserve">  </w:t>
      </w:r>
      <w:r w:rsidR="00E33AD1" w:rsidRPr="0042322A">
        <w:rPr>
          <w:sz w:val="28"/>
          <w:szCs w:val="28"/>
        </w:rPr>
        <w:t xml:space="preserve">базовых (минимальных) окладов (должностных окладов), ставок заработной </w:t>
      </w:r>
      <w:r w:rsidR="00E33AD1">
        <w:rPr>
          <w:sz w:val="28"/>
          <w:szCs w:val="28"/>
        </w:rPr>
        <w:t>платы;</w:t>
      </w:r>
    </w:p>
    <w:p w:rsidR="00E33AD1" w:rsidRPr="00A70AC2" w:rsidRDefault="0023305C" w:rsidP="00CA7AC6">
      <w:pPr>
        <w:numPr>
          <w:ilvl w:val="0"/>
          <w:numId w:val="8"/>
        </w:numPr>
        <w:tabs>
          <w:tab w:val="clear" w:pos="720"/>
          <w:tab w:val="left" w:pos="709"/>
          <w:tab w:val="left" w:pos="993"/>
        </w:tabs>
        <w:ind w:left="0" w:right="-567" w:firstLine="567"/>
        <w:jc w:val="both"/>
        <w:rPr>
          <w:sz w:val="28"/>
          <w:szCs w:val="28"/>
        </w:rPr>
      </w:pPr>
      <w:r>
        <w:rPr>
          <w:sz w:val="28"/>
          <w:szCs w:val="28"/>
        </w:rPr>
        <w:t xml:space="preserve">  </w:t>
      </w:r>
      <w:r w:rsidR="00E33AD1" w:rsidRPr="00A70AC2">
        <w:rPr>
          <w:sz w:val="28"/>
          <w:szCs w:val="28"/>
        </w:rPr>
        <w:t>выплат</w:t>
      </w:r>
      <w:r w:rsidR="00E33AD1">
        <w:rPr>
          <w:sz w:val="28"/>
          <w:szCs w:val="28"/>
        </w:rPr>
        <w:t>ы компенсационного характера;</w:t>
      </w:r>
    </w:p>
    <w:p w:rsidR="00E33AD1" w:rsidRPr="00F004F9" w:rsidRDefault="0023305C" w:rsidP="00CA7AC6">
      <w:pPr>
        <w:numPr>
          <w:ilvl w:val="0"/>
          <w:numId w:val="8"/>
        </w:numPr>
        <w:tabs>
          <w:tab w:val="clear" w:pos="720"/>
          <w:tab w:val="left" w:pos="709"/>
          <w:tab w:val="left" w:pos="993"/>
        </w:tabs>
        <w:ind w:left="0" w:right="-567" w:firstLine="567"/>
        <w:jc w:val="both"/>
        <w:rPr>
          <w:sz w:val="28"/>
          <w:szCs w:val="28"/>
        </w:rPr>
      </w:pPr>
      <w:r>
        <w:rPr>
          <w:sz w:val="28"/>
          <w:szCs w:val="28"/>
        </w:rPr>
        <w:t xml:space="preserve">  </w:t>
      </w:r>
      <w:r w:rsidR="00E33AD1" w:rsidRPr="00F004F9">
        <w:rPr>
          <w:sz w:val="28"/>
          <w:szCs w:val="28"/>
        </w:rPr>
        <w:t xml:space="preserve">выплаты стимулирующего характера (стимулирующие доплаты, стимулирующие надбавки, премии). </w:t>
      </w:r>
    </w:p>
    <w:p w:rsidR="00E33AD1" w:rsidRPr="00A70AC2" w:rsidRDefault="00E33AD1" w:rsidP="00CA7AC6">
      <w:pPr>
        <w:tabs>
          <w:tab w:val="left" w:pos="709"/>
          <w:tab w:val="left" w:pos="993"/>
        </w:tabs>
        <w:ind w:right="-567" w:firstLine="567"/>
        <w:jc w:val="both"/>
        <w:rPr>
          <w:sz w:val="28"/>
          <w:szCs w:val="28"/>
        </w:rPr>
      </w:pPr>
      <w:r w:rsidRPr="00A70AC2">
        <w:rPr>
          <w:sz w:val="28"/>
          <w:szCs w:val="28"/>
        </w:rPr>
        <w:t>2.2.2.Учреждение, в пределах имеющихся у него средств на оплату труда работников</w:t>
      </w:r>
      <w:r>
        <w:rPr>
          <w:sz w:val="28"/>
          <w:szCs w:val="28"/>
        </w:rPr>
        <w:t>,</w:t>
      </w:r>
      <w:r w:rsidRPr="00A70AC2">
        <w:rPr>
          <w:sz w:val="28"/>
          <w:szCs w:val="28"/>
        </w:rPr>
        <w:t xml:space="preserve"> самостоятельно определяет размеры окладов (должностных окладов), ставок заработной платы, а также размеры стимулирующих доплат, стимулирующих надбавок, премий и других м</w:t>
      </w:r>
      <w:r>
        <w:rPr>
          <w:sz w:val="28"/>
          <w:szCs w:val="28"/>
        </w:rPr>
        <w:t xml:space="preserve">ер материального </w:t>
      </w:r>
      <w:r w:rsidRPr="00A70AC2">
        <w:rPr>
          <w:sz w:val="28"/>
          <w:szCs w:val="28"/>
        </w:rPr>
        <w:t>стимулирования.</w:t>
      </w:r>
    </w:p>
    <w:p w:rsidR="00E33AD1" w:rsidRPr="00A70AC2" w:rsidRDefault="00E33AD1" w:rsidP="00CA7AC6">
      <w:pPr>
        <w:tabs>
          <w:tab w:val="left" w:pos="709"/>
          <w:tab w:val="left" w:pos="993"/>
        </w:tabs>
        <w:ind w:right="-567" w:firstLine="567"/>
        <w:jc w:val="both"/>
        <w:rPr>
          <w:sz w:val="28"/>
          <w:szCs w:val="28"/>
        </w:rPr>
      </w:pPr>
      <w:r w:rsidRPr="00A70AC2">
        <w:rPr>
          <w:sz w:val="28"/>
          <w:szCs w:val="28"/>
        </w:rPr>
        <w:t xml:space="preserve">2.2.3.Размеры выплат по оплате труда работников учреждения устанавливаются на основе требований и критериев, определенных настоящим Положением с учетом: </w:t>
      </w:r>
    </w:p>
    <w:p w:rsidR="00E33AD1" w:rsidRPr="0042322A" w:rsidRDefault="0023305C" w:rsidP="00CA7AC6">
      <w:pPr>
        <w:numPr>
          <w:ilvl w:val="0"/>
          <w:numId w:val="9"/>
        </w:numPr>
        <w:tabs>
          <w:tab w:val="clear" w:pos="720"/>
          <w:tab w:val="left" w:pos="709"/>
          <w:tab w:val="left" w:pos="993"/>
        </w:tabs>
        <w:ind w:left="0" w:right="-567" w:firstLine="567"/>
        <w:jc w:val="both"/>
        <w:rPr>
          <w:sz w:val="28"/>
          <w:szCs w:val="28"/>
        </w:rPr>
      </w:pPr>
      <w:r>
        <w:rPr>
          <w:bCs/>
          <w:iCs/>
          <w:sz w:val="28"/>
          <w:szCs w:val="28"/>
        </w:rPr>
        <w:t xml:space="preserve"> </w:t>
      </w:r>
      <w:r w:rsidR="00E33AD1" w:rsidRPr="0042322A">
        <w:rPr>
          <w:bCs/>
          <w:iCs/>
          <w:sz w:val="28"/>
          <w:szCs w:val="28"/>
        </w:rPr>
        <w:t xml:space="preserve">требований единого тарифно-квалификационного справочника (ЕТКС) работ и профессий рабочих; </w:t>
      </w:r>
    </w:p>
    <w:p w:rsidR="00E33AD1" w:rsidRPr="00A70AC2" w:rsidRDefault="0023305C" w:rsidP="00CA7AC6">
      <w:pPr>
        <w:numPr>
          <w:ilvl w:val="0"/>
          <w:numId w:val="9"/>
        </w:numPr>
        <w:tabs>
          <w:tab w:val="clear" w:pos="720"/>
          <w:tab w:val="left" w:pos="709"/>
          <w:tab w:val="left" w:pos="993"/>
        </w:tabs>
        <w:ind w:left="0" w:right="-567" w:firstLine="567"/>
        <w:jc w:val="both"/>
        <w:rPr>
          <w:sz w:val="28"/>
          <w:szCs w:val="28"/>
        </w:rPr>
      </w:pPr>
      <w:r>
        <w:rPr>
          <w:bCs/>
          <w:iCs/>
          <w:sz w:val="28"/>
          <w:szCs w:val="28"/>
        </w:rPr>
        <w:t xml:space="preserve"> т</w:t>
      </w:r>
      <w:r w:rsidR="00E33AD1" w:rsidRPr="00A70AC2">
        <w:rPr>
          <w:bCs/>
          <w:iCs/>
          <w:sz w:val="28"/>
          <w:szCs w:val="28"/>
        </w:rPr>
        <w:t xml:space="preserve">ребований ЕТКС должностей руководителей и специалистов; </w:t>
      </w:r>
    </w:p>
    <w:p w:rsidR="00E33AD1" w:rsidRPr="00A70AC2" w:rsidRDefault="0023305C" w:rsidP="00CA7AC6">
      <w:pPr>
        <w:numPr>
          <w:ilvl w:val="0"/>
          <w:numId w:val="9"/>
        </w:numPr>
        <w:tabs>
          <w:tab w:val="clear" w:pos="720"/>
          <w:tab w:val="left" w:pos="709"/>
          <w:tab w:val="left" w:pos="993"/>
        </w:tabs>
        <w:ind w:left="0" w:right="-567" w:firstLine="567"/>
        <w:jc w:val="both"/>
        <w:rPr>
          <w:sz w:val="28"/>
          <w:szCs w:val="28"/>
        </w:rPr>
      </w:pPr>
      <w:r>
        <w:rPr>
          <w:sz w:val="28"/>
          <w:szCs w:val="28"/>
        </w:rPr>
        <w:t xml:space="preserve"> </w:t>
      </w:r>
      <w:r w:rsidR="00E33AD1" w:rsidRPr="00A70AC2">
        <w:rPr>
          <w:sz w:val="28"/>
          <w:szCs w:val="28"/>
        </w:rPr>
        <w:t xml:space="preserve">государственных гарантий по оплате труда; </w:t>
      </w:r>
    </w:p>
    <w:p w:rsidR="00E33AD1" w:rsidRPr="00A70AC2" w:rsidRDefault="0023305C" w:rsidP="00CA7AC6">
      <w:pPr>
        <w:numPr>
          <w:ilvl w:val="0"/>
          <w:numId w:val="9"/>
        </w:numPr>
        <w:tabs>
          <w:tab w:val="clear" w:pos="720"/>
          <w:tab w:val="num" w:pos="0"/>
          <w:tab w:val="left" w:pos="709"/>
          <w:tab w:val="left" w:pos="993"/>
        </w:tabs>
        <w:ind w:left="0" w:right="-567" w:firstLine="567"/>
        <w:jc w:val="both"/>
        <w:rPr>
          <w:sz w:val="28"/>
          <w:szCs w:val="28"/>
        </w:rPr>
      </w:pPr>
      <w:r>
        <w:rPr>
          <w:sz w:val="28"/>
          <w:szCs w:val="28"/>
        </w:rPr>
        <w:t xml:space="preserve"> </w:t>
      </w:r>
      <w:r w:rsidR="00E33AD1" w:rsidRPr="00A70AC2">
        <w:rPr>
          <w:sz w:val="28"/>
          <w:szCs w:val="28"/>
        </w:rPr>
        <w:t>перечня видов выплат компенсационного характера;</w:t>
      </w:r>
    </w:p>
    <w:p w:rsidR="00E33AD1" w:rsidRPr="003B1258" w:rsidRDefault="0023305C" w:rsidP="00CA7AC6">
      <w:pPr>
        <w:numPr>
          <w:ilvl w:val="0"/>
          <w:numId w:val="9"/>
        </w:numPr>
        <w:tabs>
          <w:tab w:val="clear" w:pos="720"/>
          <w:tab w:val="num" w:pos="0"/>
          <w:tab w:val="left" w:pos="709"/>
          <w:tab w:val="left" w:pos="993"/>
        </w:tabs>
        <w:ind w:left="0" w:right="-567" w:firstLine="567"/>
        <w:jc w:val="both"/>
        <w:rPr>
          <w:sz w:val="28"/>
          <w:szCs w:val="28"/>
        </w:rPr>
      </w:pPr>
      <w:r>
        <w:rPr>
          <w:sz w:val="28"/>
          <w:szCs w:val="28"/>
        </w:rPr>
        <w:t xml:space="preserve"> </w:t>
      </w:r>
      <w:r w:rsidR="00E33AD1" w:rsidRPr="003B1258">
        <w:rPr>
          <w:sz w:val="28"/>
          <w:szCs w:val="28"/>
        </w:rPr>
        <w:t xml:space="preserve">рекомендаций Российской трехсторонней комиссии по регулированию социально-трудовых отношений; </w:t>
      </w:r>
    </w:p>
    <w:p w:rsidR="00E33AD1" w:rsidRPr="003B1258" w:rsidRDefault="0023305C" w:rsidP="00CA7AC6">
      <w:pPr>
        <w:numPr>
          <w:ilvl w:val="0"/>
          <w:numId w:val="9"/>
        </w:numPr>
        <w:tabs>
          <w:tab w:val="clear" w:pos="720"/>
          <w:tab w:val="num" w:pos="0"/>
          <w:tab w:val="left" w:pos="709"/>
          <w:tab w:val="left" w:pos="993"/>
        </w:tabs>
        <w:ind w:left="0" w:right="-567" w:firstLine="567"/>
        <w:jc w:val="both"/>
        <w:rPr>
          <w:sz w:val="28"/>
          <w:szCs w:val="28"/>
        </w:rPr>
      </w:pPr>
      <w:r>
        <w:rPr>
          <w:sz w:val="28"/>
          <w:szCs w:val="28"/>
        </w:rPr>
        <w:t xml:space="preserve"> </w:t>
      </w:r>
      <w:r w:rsidR="00E33AD1" w:rsidRPr="003B1258">
        <w:rPr>
          <w:sz w:val="28"/>
          <w:szCs w:val="28"/>
        </w:rPr>
        <w:t xml:space="preserve">перечня видов выплат стимулирующего характера, с учетом мнения представительного органа работников учреждения. </w:t>
      </w:r>
    </w:p>
    <w:p w:rsidR="00E33AD1" w:rsidRPr="00A70AC2" w:rsidRDefault="00E33AD1" w:rsidP="00CA7AC6">
      <w:pPr>
        <w:tabs>
          <w:tab w:val="num" w:pos="0"/>
          <w:tab w:val="left" w:pos="709"/>
          <w:tab w:val="left" w:pos="993"/>
        </w:tabs>
        <w:ind w:right="-567" w:firstLine="567"/>
        <w:jc w:val="both"/>
        <w:rPr>
          <w:sz w:val="28"/>
          <w:szCs w:val="28"/>
        </w:rPr>
      </w:pPr>
      <w:r w:rsidRPr="00A70AC2">
        <w:rPr>
          <w:sz w:val="28"/>
          <w:szCs w:val="28"/>
        </w:rPr>
        <w:lastRenderedPageBreak/>
        <w:t>2.2.4.</w:t>
      </w:r>
      <w:r w:rsidRPr="00A70AC2">
        <w:rPr>
          <w:color w:val="000000"/>
          <w:sz w:val="28"/>
          <w:szCs w:val="28"/>
        </w:rPr>
        <w:t xml:space="preserve">Директор учреждения на основе расчетов и в пределах средств, предусмотренных на оплату труда работников, </w:t>
      </w:r>
      <w:r w:rsidRPr="00D84898">
        <w:rPr>
          <w:color w:val="000000"/>
          <w:sz w:val="28"/>
          <w:szCs w:val="28"/>
        </w:rPr>
        <w:t>самостоятельно устанавливает размеры повышающих коэффициентов к минимальным</w:t>
      </w:r>
      <w:r w:rsidRPr="00A70AC2">
        <w:rPr>
          <w:color w:val="000000"/>
          <w:sz w:val="28"/>
          <w:szCs w:val="28"/>
        </w:rPr>
        <w:t xml:space="preserve"> окладам (ставкам) по </w:t>
      </w:r>
      <w:r w:rsidRPr="00A70AC2">
        <w:rPr>
          <w:sz w:val="28"/>
          <w:szCs w:val="28"/>
        </w:rPr>
        <w:t>профессиональным квалификационным группам (</w:t>
      </w:r>
      <w:r w:rsidRPr="00A70AC2">
        <w:rPr>
          <w:color w:val="000000"/>
          <w:sz w:val="28"/>
          <w:szCs w:val="28"/>
        </w:rPr>
        <w:t>ПКГ).</w:t>
      </w:r>
    </w:p>
    <w:p w:rsidR="00E33AD1" w:rsidRPr="00786C1F" w:rsidRDefault="00E33AD1" w:rsidP="00CA7AC6">
      <w:pPr>
        <w:tabs>
          <w:tab w:val="left" w:pos="1080"/>
        </w:tabs>
        <w:spacing w:before="100" w:beforeAutospacing="1" w:after="100" w:afterAutospacing="1"/>
        <w:ind w:right="-567" w:firstLine="708"/>
        <w:jc w:val="center"/>
        <w:rPr>
          <w:b/>
          <w:sz w:val="28"/>
          <w:szCs w:val="28"/>
        </w:rPr>
      </w:pPr>
      <w:r w:rsidRPr="00786C1F">
        <w:rPr>
          <w:b/>
          <w:sz w:val="28"/>
          <w:szCs w:val="28"/>
        </w:rPr>
        <w:t>3.</w:t>
      </w:r>
      <w:r w:rsidRPr="00786C1F">
        <w:rPr>
          <w:b/>
          <w:sz w:val="28"/>
          <w:szCs w:val="28"/>
        </w:rPr>
        <w:tab/>
        <w:t>Порядок и условия выплат компенсационного ха</w:t>
      </w:r>
      <w:r>
        <w:rPr>
          <w:b/>
          <w:sz w:val="28"/>
          <w:szCs w:val="28"/>
        </w:rPr>
        <w:t>р</w:t>
      </w:r>
      <w:r w:rsidRPr="00786C1F">
        <w:rPr>
          <w:b/>
          <w:sz w:val="28"/>
          <w:szCs w:val="28"/>
        </w:rPr>
        <w:t>актера.</w:t>
      </w:r>
    </w:p>
    <w:p w:rsidR="00E33AD1" w:rsidRPr="00A70AC2" w:rsidRDefault="00E33AD1" w:rsidP="00CA7AC6">
      <w:pPr>
        <w:ind w:right="-567" w:firstLine="567"/>
        <w:jc w:val="both"/>
        <w:rPr>
          <w:sz w:val="28"/>
          <w:szCs w:val="28"/>
        </w:rPr>
      </w:pPr>
      <w:r w:rsidRPr="00A70AC2">
        <w:rPr>
          <w:sz w:val="28"/>
          <w:szCs w:val="28"/>
        </w:rPr>
        <w:t xml:space="preserve">3.1.Размеры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в пределах имеющихся средств на оплату труда работников. </w:t>
      </w:r>
    </w:p>
    <w:p w:rsidR="00E33AD1" w:rsidRPr="00A70AC2" w:rsidRDefault="00E33AD1" w:rsidP="00CA7AC6">
      <w:pPr>
        <w:ind w:right="-567" w:firstLine="567"/>
        <w:jc w:val="both"/>
        <w:rPr>
          <w:sz w:val="28"/>
          <w:szCs w:val="28"/>
        </w:rPr>
      </w:pPr>
      <w:r w:rsidRPr="00A70AC2">
        <w:rPr>
          <w:sz w:val="28"/>
          <w:szCs w:val="28"/>
        </w:rPr>
        <w:t>3.2.Оплата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E33AD1" w:rsidRPr="00A70AC2" w:rsidRDefault="00E33AD1" w:rsidP="00CA7AC6">
      <w:pPr>
        <w:ind w:right="-567" w:firstLine="567"/>
        <w:jc w:val="both"/>
        <w:rPr>
          <w:sz w:val="28"/>
          <w:szCs w:val="28"/>
        </w:rPr>
      </w:pPr>
      <w:r w:rsidRPr="00A70AC2">
        <w:rPr>
          <w:sz w:val="28"/>
          <w:szCs w:val="28"/>
        </w:rPr>
        <w:t>3.3.Работникам устанавливаются следующие выплаты компенсационного характера:</w:t>
      </w:r>
    </w:p>
    <w:p w:rsidR="00E33AD1" w:rsidRPr="00A70AC2" w:rsidRDefault="00E33AD1" w:rsidP="00CA7AC6">
      <w:pPr>
        <w:ind w:right="-567" w:firstLine="567"/>
        <w:jc w:val="both"/>
        <w:rPr>
          <w:sz w:val="28"/>
          <w:szCs w:val="28"/>
        </w:rPr>
      </w:pPr>
      <w:r w:rsidRPr="00A70AC2">
        <w:rPr>
          <w:sz w:val="28"/>
          <w:szCs w:val="28"/>
        </w:rPr>
        <w:t>3.3.1.Выплата за каждый час работы</w:t>
      </w:r>
      <w:r>
        <w:rPr>
          <w:sz w:val="28"/>
          <w:szCs w:val="28"/>
        </w:rPr>
        <w:t xml:space="preserve"> в ночное время (в период с 22 часов вечера до 6 часов</w:t>
      </w:r>
      <w:r w:rsidRPr="00A70AC2">
        <w:rPr>
          <w:sz w:val="28"/>
          <w:szCs w:val="28"/>
        </w:rPr>
        <w:t>) осуществляется в размере 50% часовой ставки.</w:t>
      </w:r>
    </w:p>
    <w:p w:rsidR="00E33AD1" w:rsidRPr="00A70AC2" w:rsidRDefault="00E33AD1" w:rsidP="00CA7AC6">
      <w:pPr>
        <w:ind w:right="-567" w:firstLine="567"/>
        <w:jc w:val="both"/>
        <w:rPr>
          <w:sz w:val="28"/>
          <w:szCs w:val="28"/>
        </w:rPr>
      </w:pPr>
      <w:r w:rsidRPr="00A70AC2">
        <w:rPr>
          <w:sz w:val="28"/>
          <w:szCs w:val="28"/>
        </w:rPr>
        <w:t>3.3.2.По желанию работника, работавшего в выходной или нерабочий праздничный день, ему может быть предоставлен другой день отдыха. В</w:t>
      </w:r>
      <w:r w:rsidRPr="00A70AC2">
        <w:rPr>
          <w:color w:val="FF0000"/>
          <w:sz w:val="28"/>
          <w:szCs w:val="28"/>
        </w:rPr>
        <w:t xml:space="preserve"> </w:t>
      </w:r>
      <w:r w:rsidRPr="00A70AC2">
        <w:rPr>
          <w:sz w:val="28"/>
          <w:szCs w:val="28"/>
        </w:rPr>
        <w:t>этом случае работа в нерабочий праздничный день оплачивается в одинарном размере, а день отдыха оплате не подлежит.</w:t>
      </w:r>
    </w:p>
    <w:p w:rsidR="00E33AD1" w:rsidRPr="00A70AC2" w:rsidRDefault="00E33AD1" w:rsidP="00CA7AC6">
      <w:pPr>
        <w:ind w:right="-567" w:firstLine="567"/>
        <w:jc w:val="both"/>
        <w:rPr>
          <w:sz w:val="28"/>
          <w:szCs w:val="28"/>
        </w:rPr>
      </w:pPr>
      <w:r w:rsidRPr="00A70AC2">
        <w:rPr>
          <w:sz w:val="28"/>
          <w:szCs w:val="28"/>
        </w:rPr>
        <w:t>3.3.3.</w:t>
      </w:r>
      <w:r w:rsidRPr="000108A4">
        <w:rPr>
          <w:sz w:val="28"/>
          <w:szCs w:val="28"/>
        </w:rPr>
        <w:t xml:space="preserve"> </w:t>
      </w:r>
      <w:r w:rsidRPr="00A70AC2">
        <w:rPr>
          <w:sz w:val="28"/>
          <w:szCs w:val="28"/>
        </w:rPr>
        <w:t>В учреждении к заработной плате работников применяется районный коэффициент 1,15</w:t>
      </w:r>
      <w:r w:rsidR="000C19D1">
        <w:rPr>
          <w:sz w:val="28"/>
          <w:szCs w:val="28"/>
        </w:rPr>
        <w:t>,</w:t>
      </w:r>
      <w:r w:rsidRPr="00A70AC2">
        <w:rPr>
          <w:sz w:val="28"/>
          <w:szCs w:val="28"/>
        </w:rPr>
        <w:t xml:space="preserve"> который начисляется на фактический заработок.</w:t>
      </w:r>
    </w:p>
    <w:p w:rsidR="00E33AD1" w:rsidRPr="00A70AC2" w:rsidRDefault="00E33AD1" w:rsidP="00CA7AC6">
      <w:pPr>
        <w:ind w:right="-567" w:firstLine="567"/>
        <w:jc w:val="both"/>
        <w:rPr>
          <w:sz w:val="28"/>
          <w:szCs w:val="28"/>
        </w:rPr>
      </w:pPr>
      <w:r w:rsidRPr="00A70AC2">
        <w:rPr>
          <w:sz w:val="28"/>
          <w:szCs w:val="28"/>
        </w:rPr>
        <w:t>3.3.4.</w:t>
      </w:r>
      <w:r w:rsidRPr="000108A4">
        <w:rPr>
          <w:iCs/>
          <w:sz w:val="28"/>
          <w:szCs w:val="28"/>
        </w:rPr>
        <w:t xml:space="preserve"> </w:t>
      </w:r>
      <w:r w:rsidRPr="00A70AC2">
        <w:rPr>
          <w:iCs/>
          <w:sz w:val="28"/>
          <w:szCs w:val="28"/>
        </w:rPr>
        <w:t>К</w:t>
      </w:r>
      <w:r w:rsidRPr="00A70AC2">
        <w:rPr>
          <w:sz w:val="28"/>
          <w:szCs w:val="28"/>
        </w:rPr>
        <w:t xml:space="preserve">омпенсационные выплаты с учетом специфики работы в учреждениях (группах) осуществляются в зависимости от их типа и вида. </w:t>
      </w:r>
      <w:r w:rsidRPr="00A70AC2">
        <w:rPr>
          <w:iCs/>
          <w:sz w:val="28"/>
          <w:szCs w:val="28"/>
        </w:rPr>
        <w:t xml:space="preserve">Размеры, </w:t>
      </w:r>
      <w:r w:rsidRPr="00A70AC2">
        <w:rPr>
          <w:sz w:val="28"/>
          <w:szCs w:val="28"/>
        </w:rPr>
        <w:t>применяемые при установлении компенсационных выплат, приведены в следующей таблице:</w:t>
      </w:r>
    </w:p>
    <w:p w:rsidR="00E33AD1" w:rsidRDefault="00E33AD1" w:rsidP="00CA7AC6">
      <w:pPr>
        <w:ind w:right="-567" w:firstLine="567"/>
        <w:jc w:val="both"/>
        <w:rPr>
          <w:sz w:val="28"/>
          <w:szCs w:val="28"/>
        </w:rPr>
      </w:pPr>
    </w:p>
    <w:p w:rsidR="00E33AD1" w:rsidRPr="0023305C" w:rsidRDefault="00E33AD1" w:rsidP="00CA7AC6">
      <w:pPr>
        <w:ind w:right="-567" w:firstLine="708"/>
        <w:jc w:val="center"/>
        <w:rPr>
          <w:b/>
          <w:iCs/>
          <w:sz w:val="24"/>
          <w:szCs w:val="24"/>
        </w:rPr>
      </w:pPr>
      <w:r w:rsidRPr="0023305C">
        <w:rPr>
          <w:b/>
          <w:iCs/>
          <w:sz w:val="24"/>
          <w:szCs w:val="24"/>
        </w:rPr>
        <w:t>РАЗМЕРЫ</w:t>
      </w:r>
    </w:p>
    <w:p w:rsidR="00E33AD1" w:rsidRPr="0023305C" w:rsidRDefault="00E33AD1" w:rsidP="00CA7AC6">
      <w:pPr>
        <w:ind w:right="-567"/>
        <w:jc w:val="center"/>
        <w:rPr>
          <w:b/>
          <w:sz w:val="24"/>
          <w:szCs w:val="24"/>
        </w:rPr>
      </w:pPr>
      <w:r w:rsidRPr="0023305C">
        <w:rPr>
          <w:b/>
          <w:sz w:val="24"/>
          <w:szCs w:val="24"/>
        </w:rPr>
        <w:t>компенсационных выплат за специфику работы в учреждениях</w:t>
      </w:r>
    </w:p>
    <w:p w:rsidR="00E33AD1" w:rsidRDefault="00E33AD1" w:rsidP="00CA7AC6">
      <w:pPr>
        <w:ind w:right="-567"/>
        <w:jc w:val="center"/>
        <w:rPr>
          <w:b/>
          <w:sz w:val="24"/>
          <w:szCs w:val="24"/>
        </w:rPr>
      </w:pPr>
      <w:r w:rsidRPr="0023305C">
        <w:rPr>
          <w:b/>
          <w:sz w:val="24"/>
          <w:szCs w:val="24"/>
        </w:rPr>
        <w:t>(группах) в зависимости от их типа и вида*</w:t>
      </w:r>
    </w:p>
    <w:p w:rsidR="004D2246" w:rsidRPr="0023305C" w:rsidRDefault="004D2246" w:rsidP="00CA7AC6">
      <w:pPr>
        <w:ind w:right="-567"/>
        <w:jc w:val="center"/>
        <w:rPr>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3261"/>
      </w:tblGrid>
      <w:tr w:rsidR="004D2246" w:rsidRPr="00886D5D" w:rsidTr="00F02EC7">
        <w:tc>
          <w:tcPr>
            <w:tcW w:w="6804" w:type="dxa"/>
          </w:tcPr>
          <w:p w:rsidR="004D2246" w:rsidRPr="00886D5D" w:rsidRDefault="004D2246" w:rsidP="00CA7AC6">
            <w:pPr>
              <w:ind w:left="142" w:right="-567"/>
              <w:jc w:val="both"/>
              <w:rPr>
                <w:sz w:val="22"/>
                <w:szCs w:val="22"/>
              </w:rPr>
            </w:pPr>
            <w:r w:rsidRPr="00886D5D">
              <w:rPr>
                <w:sz w:val="22"/>
                <w:szCs w:val="22"/>
              </w:rPr>
              <w:t>Наименование выплат</w:t>
            </w:r>
          </w:p>
        </w:tc>
        <w:tc>
          <w:tcPr>
            <w:tcW w:w="3261" w:type="dxa"/>
          </w:tcPr>
          <w:p w:rsidR="004D2246" w:rsidRPr="00886D5D" w:rsidRDefault="004D2246" w:rsidP="00CA7AC6">
            <w:pPr>
              <w:ind w:left="142" w:right="-567"/>
              <w:jc w:val="both"/>
              <w:rPr>
                <w:sz w:val="22"/>
                <w:szCs w:val="22"/>
              </w:rPr>
            </w:pPr>
            <w:r w:rsidRPr="00886D5D">
              <w:rPr>
                <w:sz w:val="22"/>
                <w:szCs w:val="22"/>
              </w:rPr>
              <w:t>Размер, %</w:t>
            </w:r>
          </w:p>
        </w:tc>
      </w:tr>
      <w:tr w:rsidR="004D2246" w:rsidRPr="00886D5D" w:rsidTr="00F02EC7">
        <w:tc>
          <w:tcPr>
            <w:tcW w:w="6804" w:type="dxa"/>
          </w:tcPr>
          <w:p w:rsidR="004D2246" w:rsidRPr="00886D5D" w:rsidRDefault="004D2246" w:rsidP="00CA7AC6">
            <w:pPr>
              <w:ind w:left="142" w:right="-567"/>
              <w:jc w:val="both"/>
              <w:rPr>
                <w:sz w:val="22"/>
                <w:szCs w:val="22"/>
              </w:rPr>
            </w:pPr>
            <w:r w:rsidRPr="00886D5D">
              <w:rPr>
                <w:sz w:val="22"/>
                <w:szCs w:val="22"/>
              </w:rPr>
              <w:t>1</w:t>
            </w:r>
          </w:p>
        </w:tc>
        <w:tc>
          <w:tcPr>
            <w:tcW w:w="3261" w:type="dxa"/>
          </w:tcPr>
          <w:p w:rsidR="004D2246" w:rsidRPr="00886D5D" w:rsidRDefault="004D2246" w:rsidP="00CA7AC6">
            <w:pPr>
              <w:ind w:left="142" w:right="-567"/>
              <w:jc w:val="both"/>
              <w:rPr>
                <w:sz w:val="22"/>
                <w:szCs w:val="22"/>
              </w:rPr>
            </w:pPr>
            <w:r w:rsidRPr="00886D5D">
              <w:rPr>
                <w:sz w:val="22"/>
                <w:szCs w:val="22"/>
              </w:rPr>
              <w:t>2</w:t>
            </w:r>
          </w:p>
        </w:tc>
      </w:tr>
      <w:tr w:rsidR="004D2246" w:rsidRPr="00886D5D" w:rsidTr="00F02EC7">
        <w:tc>
          <w:tcPr>
            <w:tcW w:w="6804" w:type="dxa"/>
          </w:tcPr>
          <w:p w:rsidR="004D2246" w:rsidRPr="00886D5D" w:rsidRDefault="004D2246" w:rsidP="00F02EC7">
            <w:pPr>
              <w:ind w:left="142" w:right="-567"/>
              <w:rPr>
                <w:sz w:val="22"/>
                <w:szCs w:val="22"/>
              </w:rPr>
            </w:pPr>
            <w:r w:rsidRPr="00886D5D">
              <w:rPr>
                <w:sz w:val="22"/>
                <w:szCs w:val="22"/>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261" w:type="dxa"/>
          </w:tcPr>
          <w:p w:rsidR="004D2246" w:rsidRPr="00886D5D" w:rsidRDefault="004D2246" w:rsidP="00F02EC7">
            <w:pPr>
              <w:ind w:left="142" w:right="-567"/>
              <w:rPr>
                <w:sz w:val="22"/>
                <w:szCs w:val="22"/>
              </w:rPr>
            </w:pPr>
            <w:r w:rsidRPr="00886D5D">
              <w:rPr>
                <w:sz w:val="22"/>
                <w:szCs w:val="22"/>
              </w:rPr>
              <w:t>20</w:t>
            </w:r>
          </w:p>
        </w:tc>
      </w:tr>
      <w:tr w:rsidR="004D2246" w:rsidRPr="00886D5D" w:rsidTr="00F02EC7">
        <w:tc>
          <w:tcPr>
            <w:tcW w:w="6804" w:type="dxa"/>
          </w:tcPr>
          <w:p w:rsidR="004D2246" w:rsidRPr="00886D5D" w:rsidRDefault="004D2246" w:rsidP="00F02EC7">
            <w:pPr>
              <w:ind w:left="142" w:right="-567"/>
              <w:rPr>
                <w:sz w:val="22"/>
                <w:szCs w:val="22"/>
              </w:rPr>
            </w:pPr>
            <w:r w:rsidRPr="00886D5D">
              <w:rPr>
                <w:sz w:val="22"/>
                <w:szCs w:val="22"/>
              </w:rPr>
              <w:t>учителям и преподавателям национального языка и литературы общеобразовательных учреждений с русским языком обучения;</w:t>
            </w:r>
          </w:p>
        </w:tc>
        <w:tc>
          <w:tcPr>
            <w:tcW w:w="3261" w:type="dxa"/>
          </w:tcPr>
          <w:p w:rsidR="004D2246" w:rsidRPr="00886D5D" w:rsidRDefault="004D2246" w:rsidP="00F02EC7">
            <w:pPr>
              <w:ind w:left="142" w:right="-567"/>
              <w:rPr>
                <w:sz w:val="22"/>
                <w:szCs w:val="22"/>
              </w:rPr>
            </w:pPr>
            <w:r w:rsidRPr="00886D5D">
              <w:rPr>
                <w:sz w:val="22"/>
                <w:szCs w:val="22"/>
              </w:rPr>
              <w:t>15</w:t>
            </w:r>
          </w:p>
        </w:tc>
      </w:tr>
    </w:tbl>
    <w:p w:rsidR="00E33AD1" w:rsidRPr="0023305C" w:rsidRDefault="00E33AD1" w:rsidP="00F02EC7">
      <w:pPr>
        <w:ind w:right="-567"/>
        <w:rPr>
          <w:sz w:val="24"/>
          <w:szCs w:val="24"/>
        </w:rPr>
      </w:pPr>
    </w:p>
    <w:p w:rsidR="00E33AD1" w:rsidRDefault="00E33AD1" w:rsidP="00F02EC7">
      <w:pPr>
        <w:ind w:right="-567"/>
        <w:rPr>
          <w:sz w:val="28"/>
          <w:szCs w:val="28"/>
        </w:rPr>
      </w:pPr>
      <w:r w:rsidRPr="00E7206B">
        <w:rPr>
          <w:iCs/>
        </w:rPr>
        <w:t xml:space="preserve">* </w:t>
      </w:r>
      <w:r w:rsidRPr="00E7206B">
        <w:t xml:space="preserve">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23305C" w:rsidRDefault="0023305C" w:rsidP="00CA7AC6">
      <w:pPr>
        <w:ind w:right="-567" w:firstLine="708"/>
        <w:jc w:val="both"/>
        <w:rPr>
          <w:sz w:val="28"/>
          <w:szCs w:val="28"/>
        </w:rPr>
      </w:pPr>
    </w:p>
    <w:p w:rsidR="00E33AD1" w:rsidRPr="00A70AC2" w:rsidRDefault="00E33AD1" w:rsidP="00F02EC7">
      <w:pPr>
        <w:ind w:right="-426" w:firstLine="567"/>
        <w:jc w:val="both"/>
        <w:rPr>
          <w:sz w:val="28"/>
          <w:szCs w:val="28"/>
        </w:rPr>
      </w:pPr>
      <w:r w:rsidRPr="00A70AC2">
        <w:rPr>
          <w:sz w:val="28"/>
          <w:szCs w:val="28"/>
        </w:rPr>
        <w:lastRenderedPageBreak/>
        <w:t>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E33AD1" w:rsidRDefault="00E33AD1" w:rsidP="00F02EC7">
      <w:pPr>
        <w:ind w:right="-426" w:firstLine="567"/>
        <w:jc w:val="both"/>
        <w:rPr>
          <w:sz w:val="28"/>
          <w:szCs w:val="28"/>
        </w:rPr>
      </w:pPr>
      <w:r w:rsidRPr="00A70AC2">
        <w:rPr>
          <w:sz w:val="28"/>
          <w:szCs w:val="28"/>
        </w:rPr>
        <w:t xml:space="preserve">3.4.Конкретные размеры выплат, указанных в пункте 3.3 настоящего </w:t>
      </w:r>
      <w:r>
        <w:rPr>
          <w:sz w:val="28"/>
          <w:szCs w:val="28"/>
        </w:rPr>
        <w:t>П</w:t>
      </w:r>
      <w:r w:rsidRPr="00A70AC2">
        <w:rPr>
          <w:sz w:val="28"/>
          <w:szCs w:val="28"/>
        </w:rPr>
        <w:t xml:space="preserve">оложения, устанавливаются в соответствии с перечнем должностей, утверждаемым </w:t>
      </w:r>
      <w:r>
        <w:rPr>
          <w:sz w:val="28"/>
          <w:szCs w:val="28"/>
        </w:rPr>
        <w:t xml:space="preserve">директором </w:t>
      </w:r>
      <w:r w:rsidRPr="00A70AC2">
        <w:rPr>
          <w:sz w:val="28"/>
          <w:szCs w:val="28"/>
        </w:rPr>
        <w:t>учреждения с учетом мнения выборного органа первичной профсоюзной организации или иного представительного органа работников.</w:t>
      </w:r>
    </w:p>
    <w:p w:rsidR="00E33AD1" w:rsidRDefault="00E33AD1" w:rsidP="00F02EC7">
      <w:pPr>
        <w:ind w:right="-426" w:firstLine="708"/>
        <w:jc w:val="both"/>
        <w:rPr>
          <w:b/>
          <w:sz w:val="28"/>
          <w:szCs w:val="28"/>
        </w:rPr>
      </w:pPr>
    </w:p>
    <w:p w:rsidR="00E33AD1" w:rsidRDefault="00E33AD1" w:rsidP="00F02EC7">
      <w:pPr>
        <w:ind w:right="-426"/>
        <w:jc w:val="center"/>
        <w:rPr>
          <w:b/>
          <w:sz w:val="28"/>
          <w:szCs w:val="28"/>
        </w:rPr>
      </w:pPr>
      <w:r w:rsidRPr="00A70AC2">
        <w:rPr>
          <w:b/>
          <w:sz w:val="28"/>
          <w:szCs w:val="28"/>
        </w:rPr>
        <w:t>4. Порядок и условия установления выплат</w:t>
      </w:r>
      <w:r>
        <w:rPr>
          <w:b/>
          <w:sz w:val="28"/>
          <w:szCs w:val="28"/>
        </w:rPr>
        <w:t xml:space="preserve">  </w:t>
      </w:r>
      <w:r w:rsidRPr="00A70AC2">
        <w:rPr>
          <w:b/>
          <w:sz w:val="28"/>
          <w:szCs w:val="28"/>
        </w:rPr>
        <w:t>стимулирующего характера</w:t>
      </w:r>
    </w:p>
    <w:p w:rsidR="00E33AD1" w:rsidRPr="00A70AC2" w:rsidRDefault="00E33AD1" w:rsidP="00F02EC7">
      <w:pPr>
        <w:ind w:right="-426"/>
        <w:jc w:val="center"/>
        <w:rPr>
          <w:b/>
          <w:sz w:val="28"/>
          <w:szCs w:val="28"/>
        </w:rPr>
      </w:pPr>
    </w:p>
    <w:p w:rsidR="00E33AD1" w:rsidRPr="00A70AC2" w:rsidRDefault="00E33AD1" w:rsidP="00F02EC7">
      <w:pPr>
        <w:ind w:right="-426" w:firstLine="567"/>
        <w:jc w:val="both"/>
        <w:rPr>
          <w:sz w:val="28"/>
          <w:szCs w:val="28"/>
        </w:rPr>
      </w:pPr>
      <w:r w:rsidRPr="00A70AC2">
        <w:rPr>
          <w:sz w:val="28"/>
          <w:szCs w:val="28"/>
        </w:rPr>
        <w:t>4.1.Стимулирующие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директора учреждения.</w:t>
      </w:r>
    </w:p>
    <w:p w:rsidR="00E33AD1" w:rsidRPr="00A70AC2" w:rsidRDefault="00E33AD1" w:rsidP="00F02EC7">
      <w:pPr>
        <w:ind w:right="-426" w:firstLine="567"/>
        <w:jc w:val="both"/>
        <w:rPr>
          <w:sz w:val="28"/>
          <w:szCs w:val="28"/>
        </w:rPr>
      </w:pPr>
      <w:r w:rsidRPr="00A70AC2">
        <w:rPr>
          <w:sz w:val="28"/>
          <w:szCs w:val="28"/>
        </w:rPr>
        <w:t xml:space="preserve">Размеры и условия осуществления выплат стимулирующего характера устанавливаются коллективным договором, соглашением, локальными нормативными актами </w:t>
      </w:r>
      <w:r w:rsidRPr="00A70AC2">
        <w:rPr>
          <w:iCs/>
          <w:sz w:val="28"/>
          <w:szCs w:val="28"/>
        </w:rPr>
        <w:t xml:space="preserve">учреждения, положением об оплате и материальном стимулировании, регламентирующим </w:t>
      </w:r>
      <w:r w:rsidRPr="00A70AC2">
        <w:rPr>
          <w:sz w:val="28"/>
          <w:szCs w:val="28"/>
        </w:rPr>
        <w:t xml:space="preserve">периодичность, основания для начисления и размеры стимулирующих выплат работникам учреждения, и утверждаются </w:t>
      </w:r>
      <w:r>
        <w:rPr>
          <w:sz w:val="28"/>
          <w:szCs w:val="28"/>
        </w:rPr>
        <w:t>Р</w:t>
      </w:r>
      <w:r w:rsidRPr="00A70AC2">
        <w:rPr>
          <w:sz w:val="28"/>
          <w:szCs w:val="28"/>
        </w:rPr>
        <w:t>аботодателем</w:t>
      </w:r>
      <w:r w:rsidRPr="00A70AC2">
        <w:rPr>
          <w:iCs/>
          <w:sz w:val="28"/>
          <w:szCs w:val="28"/>
        </w:rPr>
        <w:t xml:space="preserve"> с учетом мнения выборного профсоюзного </w:t>
      </w:r>
      <w:r w:rsidRPr="00A70AC2">
        <w:rPr>
          <w:sz w:val="28"/>
          <w:szCs w:val="28"/>
        </w:rPr>
        <w:t>органа.</w:t>
      </w:r>
    </w:p>
    <w:p w:rsidR="00E33AD1" w:rsidRPr="00A70AC2" w:rsidRDefault="00E33AD1" w:rsidP="00F02EC7">
      <w:pPr>
        <w:ind w:right="-426" w:firstLine="567"/>
        <w:jc w:val="both"/>
        <w:rPr>
          <w:sz w:val="28"/>
          <w:szCs w:val="28"/>
        </w:rPr>
      </w:pPr>
      <w:r w:rsidRPr="00A70AC2">
        <w:rPr>
          <w:bCs/>
          <w:spacing w:val="-1"/>
          <w:sz w:val="28"/>
          <w:szCs w:val="28"/>
        </w:rPr>
        <w:t>4.2.Основанием для</w:t>
      </w:r>
      <w:r w:rsidRPr="00A70AC2">
        <w:rPr>
          <w:sz w:val="28"/>
          <w:szCs w:val="28"/>
        </w:rPr>
        <w:t xml:space="preserve"> стимулирования работников учреждения являются </w:t>
      </w:r>
      <w:r w:rsidRPr="00A70AC2">
        <w:rPr>
          <w:spacing w:val="-1"/>
          <w:sz w:val="28"/>
          <w:szCs w:val="28"/>
        </w:rPr>
        <w:t>добросовестность и качественное исполнение должностных обязанностей, достижение высокой результативности в работе, успешное выполнение наиболее сложных видов деятельности, напряженность и интенсивность труда, строгое соблюдение Устава учреждения</w:t>
      </w:r>
      <w:r w:rsidRPr="00A70AC2">
        <w:rPr>
          <w:sz w:val="28"/>
          <w:szCs w:val="28"/>
        </w:rPr>
        <w:t>, правил внутреннего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директора учреждения, решений педагогического совета образовательного учреждения.</w:t>
      </w:r>
    </w:p>
    <w:p w:rsidR="00E33AD1" w:rsidRPr="00A70AC2" w:rsidRDefault="00E33AD1" w:rsidP="00F02EC7">
      <w:pPr>
        <w:ind w:right="-426" w:firstLine="567"/>
        <w:jc w:val="both"/>
        <w:rPr>
          <w:color w:val="000000"/>
          <w:sz w:val="28"/>
          <w:szCs w:val="28"/>
        </w:rPr>
      </w:pPr>
      <w:r w:rsidRPr="00A70AC2">
        <w:rPr>
          <w:bCs/>
          <w:spacing w:val="-1"/>
          <w:sz w:val="28"/>
          <w:szCs w:val="28"/>
        </w:rPr>
        <w:t>4.3.</w:t>
      </w:r>
      <w:r w:rsidRPr="00A70AC2">
        <w:rPr>
          <w:color w:val="000000"/>
          <w:sz w:val="28"/>
          <w:szCs w:val="28"/>
        </w:rPr>
        <w:t xml:space="preserve">К выплатам стимулирующего характера относятся: </w:t>
      </w:r>
    </w:p>
    <w:p w:rsidR="00E33AD1" w:rsidRDefault="00E33AD1" w:rsidP="00F02EC7">
      <w:pPr>
        <w:numPr>
          <w:ilvl w:val="0"/>
          <w:numId w:val="10"/>
        </w:numPr>
        <w:tabs>
          <w:tab w:val="clear" w:pos="720"/>
          <w:tab w:val="left" w:pos="567"/>
          <w:tab w:val="left" w:pos="993"/>
        </w:tabs>
        <w:ind w:right="-426" w:hanging="153"/>
        <w:jc w:val="both"/>
        <w:rPr>
          <w:sz w:val="28"/>
          <w:szCs w:val="28"/>
        </w:rPr>
      </w:pPr>
      <w:r w:rsidRPr="00A70AC2">
        <w:rPr>
          <w:sz w:val="28"/>
          <w:szCs w:val="28"/>
        </w:rPr>
        <w:t>выплаты по повышающим коэффициентам;</w:t>
      </w:r>
    </w:p>
    <w:p w:rsidR="00E33AD1" w:rsidRPr="00A70AC2" w:rsidRDefault="00E33AD1" w:rsidP="00F02EC7">
      <w:pPr>
        <w:numPr>
          <w:ilvl w:val="0"/>
          <w:numId w:val="10"/>
        </w:numPr>
        <w:tabs>
          <w:tab w:val="left" w:pos="567"/>
          <w:tab w:val="left" w:pos="993"/>
        </w:tabs>
        <w:ind w:right="-426" w:hanging="153"/>
        <w:jc w:val="both"/>
        <w:rPr>
          <w:sz w:val="28"/>
          <w:szCs w:val="28"/>
        </w:rPr>
      </w:pPr>
      <w:r w:rsidRPr="00A70AC2">
        <w:rPr>
          <w:sz w:val="28"/>
          <w:szCs w:val="28"/>
        </w:rPr>
        <w:t>премиальные и иные стимулирующие выплаты.</w:t>
      </w:r>
    </w:p>
    <w:p w:rsidR="00E33AD1" w:rsidRPr="00A70AC2" w:rsidRDefault="00E33AD1" w:rsidP="00F02EC7">
      <w:pPr>
        <w:ind w:right="-426" w:firstLine="567"/>
        <w:jc w:val="both"/>
        <w:rPr>
          <w:sz w:val="28"/>
          <w:szCs w:val="28"/>
        </w:rPr>
      </w:pPr>
      <w:r w:rsidRPr="00A70AC2">
        <w:rPr>
          <w:sz w:val="28"/>
          <w:szCs w:val="28"/>
        </w:rPr>
        <w:t xml:space="preserve">4.4.Работникам устанавливаются следующие повышающие коэффициенты: </w:t>
      </w:r>
    </w:p>
    <w:p w:rsidR="00E33AD1" w:rsidRDefault="00E33AD1" w:rsidP="00F02EC7">
      <w:pPr>
        <w:ind w:right="-426" w:firstLine="567"/>
        <w:jc w:val="both"/>
        <w:rPr>
          <w:sz w:val="28"/>
          <w:szCs w:val="28"/>
        </w:rPr>
      </w:pPr>
      <w:r w:rsidRPr="00A70AC2">
        <w:rPr>
          <w:sz w:val="28"/>
          <w:szCs w:val="28"/>
        </w:rPr>
        <w:t>4.4.1.Повышающий коэффициент за фактическу</w:t>
      </w:r>
      <w:r w:rsidR="000C19D1">
        <w:rPr>
          <w:sz w:val="28"/>
          <w:szCs w:val="28"/>
        </w:rPr>
        <w:t xml:space="preserve">ю нагрузку педагогам </w:t>
      </w:r>
      <w:r w:rsidRPr="00A70AC2">
        <w:rPr>
          <w:sz w:val="28"/>
          <w:szCs w:val="28"/>
        </w:rPr>
        <w:t xml:space="preserve">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E33AD1" w:rsidRPr="00A70AC2" w:rsidRDefault="00E33AD1" w:rsidP="00F02EC7">
      <w:pPr>
        <w:ind w:right="-426" w:firstLine="567"/>
        <w:jc w:val="both"/>
        <w:rPr>
          <w:sz w:val="28"/>
          <w:szCs w:val="28"/>
        </w:rPr>
      </w:pPr>
    </w:p>
    <w:tbl>
      <w:tblPr>
        <w:tblW w:w="489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534"/>
        <w:gridCol w:w="3254"/>
      </w:tblGrid>
      <w:tr w:rsidR="00E33AD1" w:rsidRPr="00A70AC2" w:rsidTr="00F02EC7">
        <w:tc>
          <w:tcPr>
            <w:tcW w:w="441" w:type="pct"/>
            <w:vAlign w:val="center"/>
          </w:tcPr>
          <w:p w:rsidR="00E33AD1" w:rsidRPr="0023305C" w:rsidRDefault="00E33AD1" w:rsidP="00F02EC7">
            <w:pPr>
              <w:ind w:right="-426"/>
              <w:jc w:val="both"/>
              <w:rPr>
                <w:sz w:val="24"/>
                <w:szCs w:val="24"/>
              </w:rPr>
            </w:pPr>
            <w:r w:rsidRPr="0023305C">
              <w:rPr>
                <w:sz w:val="24"/>
                <w:szCs w:val="24"/>
              </w:rPr>
              <w:t>№ п/п</w:t>
            </w:r>
          </w:p>
        </w:tc>
        <w:tc>
          <w:tcPr>
            <w:tcW w:w="2871" w:type="pct"/>
            <w:vAlign w:val="center"/>
          </w:tcPr>
          <w:p w:rsidR="00E33AD1" w:rsidRDefault="00F02EC7" w:rsidP="00F02EC7">
            <w:pPr>
              <w:ind w:right="-426"/>
              <w:jc w:val="both"/>
              <w:rPr>
                <w:sz w:val="24"/>
                <w:szCs w:val="24"/>
              </w:rPr>
            </w:pPr>
            <w:r>
              <w:rPr>
                <w:sz w:val="24"/>
                <w:szCs w:val="24"/>
              </w:rPr>
              <w:t>Квалификационная категория либо стаж</w:t>
            </w:r>
          </w:p>
          <w:p w:rsidR="00F02EC7" w:rsidRPr="0023305C" w:rsidRDefault="00F02EC7" w:rsidP="00F02EC7">
            <w:pPr>
              <w:ind w:right="-426"/>
              <w:jc w:val="both"/>
              <w:rPr>
                <w:sz w:val="24"/>
                <w:szCs w:val="24"/>
              </w:rPr>
            </w:pPr>
            <w:r>
              <w:rPr>
                <w:sz w:val="24"/>
                <w:szCs w:val="24"/>
              </w:rPr>
              <w:t>педагогической работы</w:t>
            </w:r>
          </w:p>
        </w:tc>
        <w:tc>
          <w:tcPr>
            <w:tcW w:w="1688" w:type="pct"/>
            <w:vAlign w:val="center"/>
          </w:tcPr>
          <w:p w:rsidR="00E33AD1" w:rsidRPr="0023305C" w:rsidRDefault="00E33AD1" w:rsidP="00F02EC7">
            <w:pPr>
              <w:ind w:right="-426"/>
              <w:rPr>
                <w:sz w:val="24"/>
                <w:szCs w:val="24"/>
              </w:rPr>
            </w:pPr>
            <w:r w:rsidRPr="0023305C">
              <w:rPr>
                <w:sz w:val="24"/>
                <w:szCs w:val="24"/>
              </w:rPr>
              <w:t>Повышающий коэффициент</w:t>
            </w:r>
          </w:p>
        </w:tc>
      </w:tr>
      <w:tr w:rsidR="00E33AD1" w:rsidRPr="00A70AC2" w:rsidTr="00F02EC7">
        <w:tc>
          <w:tcPr>
            <w:tcW w:w="441" w:type="pct"/>
            <w:vAlign w:val="center"/>
          </w:tcPr>
          <w:p w:rsidR="00E33AD1" w:rsidRPr="0023305C" w:rsidRDefault="00E33AD1" w:rsidP="00F02EC7">
            <w:pPr>
              <w:ind w:right="-426"/>
              <w:jc w:val="center"/>
              <w:rPr>
                <w:sz w:val="24"/>
                <w:szCs w:val="24"/>
              </w:rPr>
            </w:pPr>
            <w:r w:rsidRPr="0023305C">
              <w:rPr>
                <w:sz w:val="24"/>
                <w:szCs w:val="24"/>
              </w:rPr>
              <w:t>1</w:t>
            </w:r>
          </w:p>
        </w:tc>
        <w:tc>
          <w:tcPr>
            <w:tcW w:w="2871" w:type="pct"/>
            <w:vAlign w:val="center"/>
          </w:tcPr>
          <w:p w:rsidR="00E33AD1" w:rsidRPr="0023305C" w:rsidRDefault="00E33AD1" w:rsidP="00F02EC7">
            <w:pPr>
              <w:ind w:right="-426"/>
              <w:rPr>
                <w:sz w:val="24"/>
                <w:szCs w:val="24"/>
              </w:rPr>
            </w:pPr>
            <w:r w:rsidRPr="0023305C">
              <w:rPr>
                <w:sz w:val="24"/>
                <w:szCs w:val="24"/>
              </w:rPr>
              <w:t>Первая квалификационная категория</w:t>
            </w:r>
          </w:p>
        </w:tc>
        <w:tc>
          <w:tcPr>
            <w:tcW w:w="1688" w:type="pct"/>
            <w:vAlign w:val="center"/>
          </w:tcPr>
          <w:p w:rsidR="00E33AD1" w:rsidRPr="0023305C" w:rsidRDefault="00E33AD1" w:rsidP="00F02EC7">
            <w:pPr>
              <w:ind w:right="-426"/>
              <w:jc w:val="center"/>
              <w:rPr>
                <w:sz w:val="24"/>
                <w:szCs w:val="24"/>
              </w:rPr>
            </w:pPr>
            <w:r w:rsidRPr="0023305C">
              <w:rPr>
                <w:sz w:val="24"/>
                <w:szCs w:val="24"/>
              </w:rPr>
              <w:t>0,35</w:t>
            </w:r>
          </w:p>
        </w:tc>
      </w:tr>
      <w:tr w:rsidR="00E33AD1" w:rsidRPr="00A70AC2" w:rsidTr="00F02EC7">
        <w:tc>
          <w:tcPr>
            <w:tcW w:w="441" w:type="pct"/>
            <w:vAlign w:val="center"/>
          </w:tcPr>
          <w:p w:rsidR="00E33AD1" w:rsidRPr="0023305C" w:rsidRDefault="00E33AD1" w:rsidP="00F02EC7">
            <w:pPr>
              <w:ind w:right="-426"/>
              <w:jc w:val="center"/>
              <w:rPr>
                <w:sz w:val="24"/>
                <w:szCs w:val="24"/>
              </w:rPr>
            </w:pPr>
            <w:r w:rsidRPr="0023305C">
              <w:rPr>
                <w:sz w:val="24"/>
                <w:szCs w:val="24"/>
              </w:rPr>
              <w:t>2</w:t>
            </w:r>
          </w:p>
        </w:tc>
        <w:tc>
          <w:tcPr>
            <w:tcW w:w="2871" w:type="pct"/>
            <w:vAlign w:val="center"/>
          </w:tcPr>
          <w:p w:rsidR="00E33AD1" w:rsidRPr="0023305C" w:rsidRDefault="00E33AD1" w:rsidP="00F02EC7">
            <w:pPr>
              <w:ind w:right="-426"/>
              <w:rPr>
                <w:sz w:val="24"/>
                <w:szCs w:val="24"/>
              </w:rPr>
            </w:pPr>
            <w:r w:rsidRPr="0023305C">
              <w:rPr>
                <w:sz w:val="24"/>
                <w:szCs w:val="24"/>
              </w:rPr>
              <w:t>Высшая квалификационная категория</w:t>
            </w:r>
          </w:p>
        </w:tc>
        <w:tc>
          <w:tcPr>
            <w:tcW w:w="1688" w:type="pct"/>
            <w:vAlign w:val="center"/>
          </w:tcPr>
          <w:p w:rsidR="00E33AD1" w:rsidRPr="0023305C" w:rsidRDefault="00E33AD1" w:rsidP="00F02EC7">
            <w:pPr>
              <w:ind w:right="-426"/>
              <w:jc w:val="center"/>
              <w:rPr>
                <w:sz w:val="24"/>
                <w:szCs w:val="24"/>
              </w:rPr>
            </w:pPr>
            <w:r w:rsidRPr="0023305C">
              <w:rPr>
                <w:sz w:val="24"/>
                <w:szCs w:val="24"/>
              </w:rPr>
              <w:t>0,55</w:t>
            </w:r>
          </w:p>
        </w:tc>
      </w:tr>
      <w:tr w:rsidR="00E33AD1" w:rsidRPr="00A70AC2" w:rsidTr="00F02EC7">
        <w:tc>
          <w:tcPr>
            <w:tcW w:w="441" w:type="pct"/>
            <w:vAlign w:val="center"/>
          </w:tcPr>
          <w:p w:rsidR="00E33AD1" w:rsidRPr="0023305C" w:rsidRDefault="00E33AD1" w:rsidP="00F02EC7">
            <w:pPr>
              <w:ind w:right="-426"/>
              <w:jc w:val="center"/>
              <w:rPr>
                <w:sz w:val="24"/>
                <w:szCs w:val="24"/>
              </w:rPr>
            </w:pPr>
            <w:r w:rsidRPr="0023305C">
              <w:rPr>
                <w:sz w:val="24"/>
                <w:szCs w:val="24"/>
              </w:rPr>
              <w:t>3</w:t>
            </w:r>
          </w:p>
        </w:tc>
        <w:tc>
          <w:tcPr>
            <w:tcW w:w="2871" w:type="pct"/>
            <w:vAlign w:val="center"/>
          </w:tcPr>
          <w:p w:rsidR="00E33AD1" w:rsidRPr="0023305C" w:rsidRDefault="00E33AD1" w:rsidP="00F02EC7">
            <w:pPr>
              <w:ind w:right="-426"/>
              <w:rPr>
                <w:sz w:val="24"/>
                <w:szCs w:val="24"/>
              </w:rPr>
            </w:pPr>
            <w:r w:rsidRPr="0023305C">
              <w:rPr>
                <w:sz w:val="24"/>
                <w:szCs w:val="24"/>
              </w:rPr>
              <w:t>Стаж педагогической работы от 2 до 5 лет</w:t>
            </w:r>
          </w:p>
        </w:tc>
        <w:tc>
          <w:tcPr>
            <w:tcW w:w="1688" w:type="pct"/>
            <w:vAlign w:val="center"/>
          </w:tcPr>
          <w:p w:rsidR="00E33AD1" w:rsidRPr="0023305C" w:rsidRDefault="00E33AD1" w:rsidP="00F02EC7">
            <w:pPr>
              <w:ind w:right="-426"/>
              <w:jc w:val="center"/>
              <w:rPr>
                <w:sz w:val="24"/>
                <w:szCs w:val="24"/>
              </w:rPr>
            </w:pPr>
            <w:r w:rsidRPr="0023305C">
              <w:rPr>
                <w:sz w:val="24"/>
                <w:szCs w:val="24"/>
              </w:rPr>
              <w:t>0,05</w:t>
            </w:r>
          </w:p>
        </w:tc>
      </w:tr>
      <w:tr w:rsidR="00E33AD1" w:rsidRPr="00A70AC2" w:rsidTr="00F02EC7">
        <w:tc>
          <w:tcPr>
            <w:tcW w:w="441" w:type="pct"/>
            <w:vAlign w:val="center"/>
          </w:tcPr>
          <w:p w:rsidR="00E33AD1" w:rsidRPr="0023305C" w:rsidRDefault="00E33AD1" w:rsidP="00CA7AC6">
            <w:pPr>
              <w:ind w:right="-567"/>
              <w:jc w:val="center"/>
              <w:rPr>
                <w:sz w:val="24"/>
                <w:szCs w:val="24"/>
              </w:rPr>
            </w:pPr>
            <w:r w:rsidRPr="0023305C">
              <w:rPr>
                <w:sz w:val="24"/>
                <w:szCs w:val="24"/>
              </w:rPr>
              <w:lastRenderedPageBreak/>
              <w:t>4</w:t>
            </w:r>
          </w:p>
        </w:tc>
        <w:tc>
          <w:tcPr>
            <w:tcW w:w="2871" w:type="pct"/>
            <w:vAlign w:val="center"/>
          </w:tcPr>
          <w:p w:rsidR="00E33AD1" w:rsidRPr="0023305C" w:rsidRDefault="00E33AD1" w:rsidP="00CA7AC6">
            <w:pPr>
              <w:ind w:right="-567"/>
              <w:rPr>
                <w:sz w:val="24"/>
                <w:szCs w:val="24"/>
              </w:rPr>
            </w:pPr>
            <w:r w:rsidRPr="0023305C">
              <w:rPr>
                <w:sz w:val="24"/>
                <w:szCs w:val="24"/>
              </w:rPr>
              <w:t>Стаж педагогической работы от 5 до 10 лет</w:t>
            </w:r>
          </w:p>
        </w:tc>
        <w:tc>
          <w:tcPr>
            <w:tcW w:w="1688" w:type="pct"/>
            <w:vAlign w:val="center"/>
          </w:tcPr>
          <w:p w:rsidR="00E33AD1" w:rsidRPr="0023305C" w:rsidRDefault="00E33AD1" w:rsidP="00CA7AC6">
            <w:pPr>
              <w:ind w:right="-567"/>
              <w:jc w:val="center"/>
              <w:rPr>
                <w:sz w:val="24"/>
                <w:szCs w:val="24"/>
              </w:rPr>
            </w:pPr>
            <w:r w:rsidRPr="0023305C">
              <w:rPr>
                <w:sz w:val="24"/>
                <w:szCs w:val="24"/>
              </w:rPr>
              <w:t>0,10</w:t>
            </w:r>
          </w:p>
        </w:tc>
      </w:tr>
      <w:tr w:rsidR="00E33AD1" w:rsidRPr="00A70AC2" w:rsidTr="00F02EC7">
        <w:tc>
          <w:tcPr>
            <w:tcW w:w="441" w:type="pct"/>
            <w:vAlign w:val="center"/>
          </w:tcPr>
          <w:p w:rsidR="00E33AD1" w:rsidRPr="0023305C" w:rsidRDefault="00E33AD1" w:rsidP="00CA7AC6">
            <w:pPr>
              <w:ind w:right="-567"/>
              <w:jc w:val="center"/>
              <w:rPr>
                <w:sz w:val="24"/>
                <w:szCs w:val="24"/>
              </w:rPr>
            </w:pPr>
            <w:r w:rsidRPr="0023305C">
              <w:rPr>
                <w:sz w:val="24"/>
                <w:szCs w:val="24"/>
              </w:rPr>
              <w:t>5</w:t>
            </w:r>
          </w:p>
        </w:tc>
        <w:tc>
          <w:tcPr>
            <w:tcW w:w="2871" w:type="pct"/>
            <w:vAlign w:val="center"/>
          </w:tcPr>
          <w:p w:rsidR="00E33AD1" w:rsidRPr="0023305C" w:rsidRDefault="00E33AD1" w:rsidP="00CA7AC6">
            <w:pPr>
              <w:ind w:right="-567"/>
              <w:rPr>
                <w:sz w:val="24"/>
                <w:szCs w:val="24"/>
              </w:rPr>
            </w:pPr>
            <w:r w:rsidRPr="0023305C">
              <w:rPr>
                <w:sz w:val="24"/>
                <w:szCs w:val="24"/>
              </w:rPr>
              <w:t>Стаж педагогической работы от 10 до 20 лет</w:t>
            </w:r>
          </w:p>
        </w:tc>
        <w:tc>
          <w:tcPr>
            <w:tcW w:w="1688" w:type="pct"/>
            <w:vAlign w:val="center"/>
          </w:tcPr>
          <w:p w:rsidR="00E33AD1" w:rsidRPr="0023305C" w:rsidRDefault="00E33AD1" w:rsidP="00CA7AC6">
            <w:pPr>
              <w:ind w:right="-567"/>
              <w:jc w:val="center"/>
              <w:rPr>
                <w:sz w:val="24"/>
                <w:szCs w:val="24"/>
              </w:rPr>
            </w:pPr>
            <w:r w:rsidRPr="0023305C">
              <w:rPr>
                <w:sz w:val="24"/>
                <w:szCs w:val="24"/>
              </w:rPr>
              <w:t>0,20</w:t>
            </w:r>
          </w:p>
        </w:tc>
      </w:tr>
      <w:tr w:rsidR="00E33AD1" w:rsidRPr="00A70AC2" w:rsidTr="00F02EC7">
        <w:tc>
          <w:tcPr>
            <w:tcW w:w="441" w:type="pct"/>
            <w:vAlign w:val="center"/>
          </w:tcPr>
          <w:p w:rsidR="00E33AD1" w:rsidRPr="0023305C" w:rsidRDefault="00E33AD1" w:rsidP="00CA7AC6">
            <w:pPr>
              <w:ind w:right="-567"/>
              <w:jc w:val="center"/>
              <w:rPr>
                <w:sz w:val="24"/>
                <w:szCs w:val="24"/>
              </w:rPr>
            </w:pPr>
            <w:r w:rsidRPr="0023305C">
              <w:rPr>
                <w:sz w:val="24"/>
                <w:szCs w:val="24"/>
              </w:rPr>
              <w:t>6</w:t>
            </w:r>
          </w:p>
        </w:tc>
        <w:tc>
          <w:tcPr>
            <w:tcW w:w="2871" w:type="pct"/>
            <w:vAlign w:val="center"/>
          </w:tcPr>
          <w:p w:rsidR="00E33AD1" w:rsidRPr="0023305C" w:rsidRDefault="00E33AD1" w:rsidP="00CA7AC6">
            <w:pPr>
              <w:ind w:right="-567"/>
              <w:rPr>
                <w:sz w:val="24"/>
                <w:szCs w:val="24"/>
              </w:rPr>
            </w:pPr>
            <w:r w:rsidRPr="0023305C">
              <w:rPr>
                <w:sz w:val="24"/>
                <w:szCs w:val="24"/>
              </w:rPr>
              <w:t>Стаж педагогической работы свыше 20 лет</w:t>
            </w:r>
          </w:p>
        </w:tc>
        <w:tc>
          <w:tcPr>
            <w:tcW w:w="1688" w:type="pct"/>
            <w:vAlign w:val="center"/>
          </w:tcPr>
          <w:p w:rsidR="00E33AD1" w:rsidRPr="0023305C" w:rsidRDefault="00E33AD1" w:rsidP="00CA7AC6">
            <w:pPr>
              <w:ind w:right="-567"/>
              <w:jc w:val="center"/>
              <w:rPr>
                <w:sz w:val="24"/>
                <w:szCs w:val="24"/>
              </w:rPr>
            </w:pPr>
            <w:r w:rsidRPr="0023305C">
              <w:rPr>
                <w:sz w:val="24"/>
                <w:szCs w:val="24"/>
              </w:rPr>
              <w:t>0,25</w:t>
            </w:r>
          </w:p>
        </w:tc>
      </w:tr>
    </w:tbl>
    <w:p w:rsidR="00E33AD1" w:rsidRDefault="00E33AD1" w:rsidP="00CA7AC6">
      <w:pPr>
        <w:ind w:right="-567" w:firstLine="708"/>
        <w:jc w:val="both"/>
        <w:rPr>
          <w:sz w:val="28"/>
          <w:szCs w:val="28"/>
        </w:rPr>
      </w:pPr>
    </w:p>
    <w:p w:rsidR="00E33AD1" w:rsidRPr="00A70AC2" w:rsidRDefault="00E33AD1" w:rsidP="00CA7AC6">
      <w:pPr>
        <w:ind w:right="-567" w:firstLine="567"/>
        <w:jc w:val="both"/>
        <w:rPr>
          <w:sz w:val="28"/>
          <w:szCs w:val="28"/>
        </w:rPr>
      </w:pPr>
      <w:r w:rsidRPr="00A70AC2">
        <w:rPr>
          <w:sz w:val="28"/>
          <w:szCs w:val="28"/>
        </w:rPr>
        <w:t>4.4.2.Повышающий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за фактическую нагрузку в течение 3 лет.</w:t>
      </w:r>
    </w:p>
    <w:p w:rsidR="00E33AD1" w:rsidRPr="00A70AC2" w:rsidRDefault="00E33AD1" w:rsidP="00CA7AC6">
      <w:pPr>
        <w:ind w:right="-567" w:firstLine="567"/>
        <w:jc w:val="both"/>
        <w:rPr>
          <w:iCs/>
          <w:sz w:val="28"/>
          <w:szCs w:val="28"/>
        </w:rPr>
      </w:pPr>
      <w:r w:rsidRPr="00A70AC2">
        <w:rPr>
          <w:sz w:val="28"/>
          <w:szCs w:val="28"/>
        </w:rPr>
        <w:t xml:space="preserve">4.4.3.Повышающий коэффициент педагогическим работникам, имеющим почетное звание «Народный учитель», - в размере 0,20 </w:t>
      </w:r>
      <w:r w:rsidRPr="00A70AC2">
        <w:rPr>
          <w:iCs/>
          <w:sz w:val="28"/>
          <w:szCs w:val="28"/>
        </w:rPr>
        <w:t>за фактическую нагрузку.</w:t>
      </w:r>
    </w:p>
    <w:p w:rsidR="00E33AD1" w:rsidRPr="00A70AC2" w:rsidRDefault="00E33AD1" w:rsidP="00CA7AC6">
      <w:pPr>
        <w:ind w:right="-567" w:firstLine="567"/>
        <w:jc w:val="both"/>
        <w:rPr>
          <w:sz w:val="28"/>
          <w:szCs w:val="28"/>
        </w:rPr>
      </w:pPr>
      <w:r w:rsidRPr="00A70AC2">
        <w:rPr>
          <w:sz w:val="28"/>
          <w:szCs w:val="28"/>
        </w:rPr>
        <w:t xml:space="preserve">4.4.4.Повышающий коэффициент руководящим работникам и специалистам образовательных учреждений, имеющим почетные звания, название которых начинается со слов «Народный», «Заслуженный», при условии соответствия почетного звания педагогической деятельности и преподаваемых дисциплин - в размере 0,10 </w:t>
      </w:r>
      <w:r w:rsidRPr="00A70AC2">
        <w:rPr>
          <w:iCs/>
          <w:sz w:val="28"/>
          <w:szCs w:val="28"/>
        </w:rPr>
        <w:t>за фактическую нагрузку.</w:t>
      </w:r>
    </w:p>
    <w:p w:rsidR="00E33AD1" w:rsidRPr="00A70AC2" w:rsidRDefault="00E33AD1" w:rsidP="00CA7AC6">
      <w:pPr>
        <w:ind w:right="-567" w:firstLine="567"/>
        <w:jc w:val="both"/>
        <w:rPr>
          <w:iCs/>
          <w:sz w:val="28"/>
          <w:szCs w:val="28"/>
        </w:rPr>
      </w:pPr>
      <w:r w:rsidRPr="00A70AC2">
        <w:rPr>
          <w:iCs/>
          <w:sz w:val="28"/>
          <w:szCs w:val="28"/>
        </w:rPr>
        <w:t xml:space="preserve">В случае, когда работники одновременно имеют право на установление повышающих коэффициентов, предусмотренных подпунктами 4.4.3-4.4.4 настоящего Положения, по нескольким основаниям, повышающий коэффициент устанавливается по одному из оснований в максимальном размере. </w:t>
      </w:r>
    </w:p>
    <w:p w:rsidR="00E33AD1" w:rsidRPr="00A70AC2" w:rsidRDefault="00E33AD1" w:rsidP="00CA7AC6">
      <w:pPr>
        <w:ind w:right="-567" w:firstLine="708"/>
        <w:jc w:val="both"/>
        <w:rPr>
          <w:sz w:val="28"/>
          <w:szCs w:val="28"/>
        </w:rPr>
      </w:pPr>
      <w:r w:rsidRPr="00A70AC2">
        <w:rPr>
          <w:sz w:val="28"/>
          <w:szCs w:val="28"/>
        </w:rPr>
        <w:t>4.4.5.</w:t>
      </w:r>
      <w:r w:rsidRPr="00A70AC2">
        <w:rPr>
          <w:iCs/>
          <w:sz w:val="28"/>
          <w:szCs w:val="28"/>
        </w:rPr>
        <w:t>П</w:t>
      </w:r>
      <w:r w:rsidRPr="00A70AC2">
        <w:rPr>
          <w:sz w:val="28"/>
          <w:szCs w:val="28"/>
        </w:rPr>
        <w:t>овышающий коэффициент</w:t>
      </w:r>
      <w:r w:rsidRPr="00A70AC2">
        <w:rPr>
          <w:iCs/>
          <w:sz w:val="28"/>
          <w:szCs w:val="28"/>
        </w:rPr>
        <w:t xml:space="preserve"> з</w:t>
      </w:r>
      <w:r w:rsidRPr="00A70AC2">
        <w:rPr>
          <w:sz w:val="28"/>
          <w:szCs w:val="28"/>
        </w:rPr>
        <w:t>а высшее профессиональное образование педаг</w:t>
      </w:r>
      <w:r w:rsidR="004D2246">
        <w:rPr>
          <w:sz w:val="28"/>
          <w:szCs w:val="28"/>
        </w:rPr>
        <w:t>ог</w:t>
      </w:r>
      <w:r w:rsidR="000C19D1">
        <w:rPr>
          <w:sz w:val="28"/>
          <w:szCs w:val="28"/>
        </w:rPr>
        <w:t>ическим</w:t>
      </w:r>
      <w:r w:rsidR="004D2246">
        <w:rPr>
          <w:sz w:val="28"/>
          <w:szCs w:val="28"/>
        </w:rPr>
        <w:t xml:space="preserve"> работникам</w:t>
      </w:r>
      <w:r w:rsidRPr="00A70AC2">
        <w:rPr>
          <w:sz w:val="28"/>
          <w:szCs w:val="28"/>
        </w:rPr>
        <w:t xml:space="preserve"> -</w:t>
      </w:r>
      <w:r w:rsidRPr="00A70AC2">
        <w:rPr>
          <w:iCs/>
          <w:sz w:val="28"/>
          <w:szCs w:val="28"/>
        </w:rPr>
        <w:t xml:space="preserve"> в размере 0,05 за фактическую нагрузку.</w:t>
      </w:r>
    </w:p>
    <w:p w:rsidR="00E33AD1" w:rsidRDefault="00E33AD1" w:rsidP="00CA7AC6">
      <w:pPr>
        <w:ind w:right="-567" w:firstLine="708"/>
        <w:jc w:val="both"/>
        <w:rPr>
          <w:sz w:val="28"/>
          <w:szCs w:val="28"/>
        </w:rPr>
      </w:pPr>
      <w:r w:rsidRPr="00A70AC2">
        <w:rPr>
          <w:sz w:val="28"/>
          <w:szCs w:val="28"/>
        </w:rPr>
        <w:t>4.4.6.Повышающие коэффициенты к ставке заработной платы</w:t>
      </w:r>
      <w:r w:rsidRPr="00A70AC2">
        <w:rPr>
          <w:iCs/>
          <w:sz w:val="28"/>
          <w:szCs w:val="28"/>
        </w:rPr>
        <w:t xml:space="preserve"> з</w:t>
      </w:r>
      <w:r w:rsidRPr="00A70AC2">
        <w:rPr>
          <w:sz w:val="28"/>
          <w:szCs w:val="28"/>
        </w:rPr>
        <w:t xml:space="preserve">а работы, </w:t>
      </w:r>
      <w:r w:rsidRPr="00A70AC2">
        <w:rPr>
          <w:rFonts w:eastAsia="Arial Unicode MS"/>
          <w:sz w:val="28"/>
          <w:szCs w:val="28"/>
        </w:rPr>
        <w:t xml:space="preserve">не входящие в должностные обязанности работников, но непосредственно связанные с образовательным процессом, приведены </w:t>
      </w:r>
      <w:r w:rsidRPr="00A70AC2">
        <w:rPr>
          <w:sz w:val="28"/>
          <w:szCs w:val="28"/>
        </w:rPr>
        <w:t>в следующей таблице:</w:t>
      </w:r>
    </w:p>
    <w:p w:rsidR="0023305C" w:rsidRPr="00A70AC2" w:rsidRDefault="0023305C" w:rsidP="00CA7AC6">
      <w:pPr>
        <w:ind w:right="-567" w:firstLine="708"/>
        <w:jc w:val="both"/>
        <w:rPr>
          <w:sz w:val="28"/>
          <w:szCs w:val="28"/>
        </w:rPr>
      </w:pPr>
    </w:p>
    <w:p w:rsidR="00E33AD1" w:rsidRPr="00886D5D" w:rsidRDefault="00E33AD1" w:rsidP="00CA7AC6">
      <w:pPr>
        <w:ind w:right="-567"/>
        <w:jc w:val="center"/>
        <w:rPr>
          <w:b/>
          <w:iCs/>
          <w:sz w:val="28"/>
          <w:szCs w:val="28"/>
        </w:rPr>
      </w:pPr>
      <w:r w:rsidRPr="00886D5D">
        <w:rPr>
          <w:b/>
          <w:iCs/>
          <w:sz w:val="28"/>
          <w:szCs w:val="28"/>
        </w:rPr>
        <w:t>РАЗМЕРЫ</w:t>
      </w:r>
    </w:p>
    <w:p w:rsidR="00E33AD1" w:rsidRDefault="00E33AD1" w:rsidP="00CA7AC6">
      <w:pPr>
        <w:ind w:right="-567"/>
        <w:jc w:val="center"/>
        <w:rPr>
          <w:b/>
          <w:iCs/>
          <w:sz w:val="24"/>
          <w:szCs w:val="24"/>
        </w:rPr>
      </w:pPr>
      <w:r w:rsidRPr="00886D5D">
        <w:rPr>
          <w:b/>
          <w:iCs/>
          <w:sz w:val="28"/>
          <w:szCs w:val="28"/>
        </w:rPr>
        <w:t xml:space="preserve">повышающих коэффициентов  </w:t>
      </w:r>
      <w:r w:rsidRPr="00886D5D">
        <w:rPr>
          <w:b/>
          <w:sz w:val="28"/>
          <w:szCs w:val="28"/>
        </w:rPr>
        <w:t>за выполнение работ,</w:t>
      </w:r>
      <w:r w:rsidRPr="00886D5D">
        <w:rPr>
          <w:rFonts w:eastAsia="Arial Unicode MS"/>
          <w:b/>
          <w:sz w:val="28"/>
          <w:szCs w:val="28"/>
        </w:rPr>
        <w:t xml:space="preserve"> не входящих в должностные обязанности работников</w:t>
      </w:r>
      <w:r w:rsidRPr="0023305C">
        <w:rPr>
          <w:b/>
          <w:iCs/>
          <w:sz w:val="24"/>
          <w:szCs w:val="24"/>
        </w:rPr>
        <w:t>*</w:t>
      </w:r>
    </w:p>
    <w:p w:rsidR="004D2246" w:rsidRDefault="004D2246" w:rsidP="00CA7AC6">
      <w:pPr>
        <w:ind w:right="-567"/>
        <w:jc w:val="center"/>
        <w:rPr>
          <w:b/>
          <w:iCs/>
          <w:sz w:val="24"/>
          <w:szCs w:val="24"/>
        </w:rPr>
      </w:pPr>
    </w:p>
    <w:tbl>
      <w:tblPr>
        <w:tblW w:w="1045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8"/>
        <w:gridCol w:w="3969"/>
      </w:tblGrid>
      <w:tr w:rsidR="004D2246" w:rsidRPr="00886D5D" w:rsidTr="00F02EC7">
        <w:trPr>
          <w:trHeight w:val="446"/>
        </w:trPr>
        <w:tc>
          <w:tcPr>
            <w:tcW w:w="6488" w:type="dxa"/>
          </w:tcPr>
          <w:p w:rsidR="004D2246" w:rsidRPr="00886D5D" w:rsidRDefault="004D2246" w:rsidP="00CA7AC6">
            <w:pPr>
              <w:tabs>
                <w:tab w:val="decimal" w:pos="142"/>
              </w:tabs>
              <w:ind w:right="-567"/>
              <w:jc w:val="both"/>
              <w:rPr>
                <w:sz w:val="22"/>
                <w:szCs w:val="22"/>
              </w:rPr>
            </w:pPr>
            <w:r w:rsidRPr="00886D5D">
              <w:rPr>
                <w:sz w:val="22"/>
                <w:szCs w:val="22"/>
              </w:rPr>
              <w:t>Наименование вида работ</w:t>
            </w:r>
          </w:p>
        </w:tc>
        <w:tc>
          <w:tcPr>
            <w:tcW w:w="3969" w:type="dxa"/>
          </w:tcPr>
          <w:p w:rsidR="004D2246" w:rsidRPr="00886D5D" w:rsidRDefault="004D2246" w:rsidP="00F02EC7">
            <w:pPr>
              <w:tabs>
                <w:tab w:val="decimal" w:pos="142"/>
              </w:tabs>
              <w:ind w:right="-567"/>
              <w:rPr>
                <w:sz w:val="22"/>
                <w:szCs w:val="22"/>
              </w:rPr>
            </w:pPr>
            <w:r w:rsidRPr="00886D5D">
              <w:rPr>
                <w:sz w:val="22"/>
                <w:szCs w:val="22"/>
              </w:rPr>
              <w:t>Размеры повышающих коэффициентов</w:t>
            </w:r>
          </w:p>
        </w:tc>
      </w:tr>
      <w:tr w:rsidR="004D2246" w:rsidRPr="00886D5D" w:rsidTr="00F02EC7">
        <w:tc>
          <w:tcPr>
            <w:tcW w:w="6488" w:type="dxa"/>
          </w:tcPr>
          <w:p w:rsidR="004D2246" w:rsidRPr="00886D5D" w:rsidRDefault="004D2246" w:rsidP="00CA7AC6">
            <w:pPr>
              <w:tabs>
                <w:tab w:val="decimal" w:pos="142"/>
              </w:tabs>
              <w:ind w:right="-567"/>
              <w:jc w:val="both"/>
              <w:rPr>
                <w:sz w:val="22"/>
                <w:szCs w:val="22"/>
              </w:rPr>
            </w:pPr>
            <w:r w:rsidRPr="00886D5D">
              <w:rPr>
                <w:sz w:val="22"/>
                <w:szCs w:val="22"/>
              </w:rPr>
              <w:t>1</w:t>
            </w:r>
          </w:p>
        </w:tc>
        <w:tc>
          <w:tcPr>
            <w:tcW w:w="3969" w:type="dxa"/>
          </w:tcPr>
          <w:p w:rsidR="004D2246" w:rsidRPr="00886D5D" w:rsidRDefault="004D2246" w:rsidP="00CA7AC6">
            <w:pPr>
              <w:tabs>
                <w:tab w:val="decimal" w:pos="142"/>
              </w:tabs>
              <w:ind w:right="-567"/>
              <w:jc w:val="both"/>
              <w:rPr>
                <w:sz w:val="22"/>
                <w:szCs w:val="22"/>
              </w:rPr>
            </w:pPr>
            <w:r w:rsidRPr="00886D5D">
              <w:rPr>
                <w:sz w:val="22"/>
                <w:szCs w:val="22"/>
              </w:rPr>
              <w:t>2</w:t>
            </w:r>
          </w:p>
        </w:tc>
      </w:tr>
      <w:tr w:rsidR="004D2246" w:rsidRPr="00886D5D" w:rsidTr="00F02EC7">
        <w:tc>
          <w:tcPr>
            <w:tcW w:w="6488" w:type="dxa"/>
          </w:tcPr>
          <w:p w:rsidR="004D2246" w:rsidRDefault="004D2246" w:rsidP="00F02EC7">
            <w:pPr>
              <w:tabs>
                <w:tab w:val="decimal" w:pos="142"/>
              </w:tabs>
              <w:ind w:right="-567"/>
              <w:jc w:val="both"/>
              <w:rPr>
                <w:sz w:val="22"/>
                <w:szCs w:val="22"/>
              </w:rPr>
            </w:pPr>
            <w:r w:rsidRPr="00886D5D">
              <w:rPr>
                <w:sz w:val="22"/>
                <w:szCs w:val="22"/>
              </w:rPr>
              <w:t xml:space="preserve">Классное руководство (помимо вознаграждения, </w:t>
            </w:r>
          </w:p>
          <w:p w:rsidR="00F02EC7" w:rsidRDefault="00F02EC7" w:rsidP="00F02EC7">
            <w:pPr>
              <w:tabs>
                <w:tab w:val="decimal" w:pos="142"/>
              </w:tabs>
              <w:ind w:right="-567"/>
              <w:jc w:val="both"/>
              <w:rPr>
                <w:sz w:val="22"/>
                <w:szCs w:val="22"/>
              </w:rPr>
            </w:pPr>
            <w:r>
              <w:rPr>
                <w:sz w:val="22"/>
                <w:szCs w:val="22"/>
              </w:rPr>
              <w:t xml:space="preserve">выплачиваемого за счет средств федерального бюджета) в </w:t>
            </w:r>
          </w:p>
          <w:p w:rsidR="00F02EC7" w:rsidRPr="00886D5D" w:rsidRDefault="00F02EC7" w:rsidP="00F02EC7">
            <w:pPr>
              <w:tabs>
                <w:tab w:val="decimal" w:pos="142"/>
              </w:tabs>
              <w:ind w:right="-567"/>
              <w:jc w:val="both"/>
              <w:rPr>
                <w:sz w:val="22"/>
                <w:szCs w:val="22"/>
              </w:rPr>
            </w:pPr>
            <w:r>
              <w:rPr>
                <w:sz w:val="22"/>
                <w:szCs w:val="22"/>
              </w:rPr>
              <w:t>общеобразовательных учреждениях</w:t>
            </w:r>
          </w:p>
        </w:tc>
        <w:tc>
          <w:tcPr>
            <w:tcW w:w="3969" w:type="dxa"/>
          </w:tcPr>
          <w:p w:rsidR="004D2246" w:rsidRPr="00886D5D" w:rsidRDefault="004D2246" w:rsidP="00CA7AC6">
            <w:pPr>
              <w:tabs>
                <w:tab w:val="decimal" w:pos="142"/>
              </w:tabs>
              <w:ind w:right="-567"/>
              <w:jc w:val="both"/>
              <w:rPr>
                <w:sz w:val="22"/>
                <w:szCs w:val="22"/>
              </w:rPr>
            </w:pPr>
            <w:r w:rsidRPr="00886D5D">
              <w:rPr>
                <w:sz w:val="22"/>
                <w:szCs w:val="22"/>
              </w:rPr>
              <w:t>0,1</w:t>
            </w:r>
            <w:r w:rsidR="00620887">
              <w:rPr>
                <w:sz w:val="22"/>
                <w:szCs w:val="22"/>
              </w:rPr>
              <w:t>0</w:t>
            </w:r>
          </w:p>
        </w:tc>
      </w:tr>
      <w:tr w:rsidR="004D2246" w:rsidRPr="00886D5D" w:rsidTr="00F02EC7">
        <w:tc>
          <w:tcPr>
            <w:tcW w:w="6488" w:type="dxa"/>
          </w:tcPr>
          <w:p w:rsidR="004D2246" w:rsidRPr="00886D5D" w:rsidRDefault="004D2246" w:rsidP="00CA7AC6">
            <w:pPr>
              <w:tabs>
                <w:tab w:val="decimal" w:pos="142"/>
              </w:tabs>
              <w:ind w:right="-567"/>
              <w:jc w:val="both"/>
              <w:rPr>
                <w:sz w:val="22"/>
                <w:szCs w:val="22"/>
              </w:rPr>
            </w:pPr>
            <w:r w:rsidRPr="00886D5D">
              <w:rPr>
                <w:sz w:val="22"/>
                <w:szCs w:val="22"/>
              </w:rPr>
              <w:t>Заведование кабинетами, лабораториями</w:t>
            </w:r>
          </w:p>
        </w:tc>
        <w:tc>
          <w:tcPr>
            <w:tcW w:w="3969" w:type="dxa"/>
          </w:tcPr>
          <w:p w:rsidR="004D2246" w:rsidRPr="00886D5D" w:rsidRDefault="004D2246" w:rsidP="00CA7AC6">
            <w:pPr>
              <w:tabs>
                <w:tab w:val="decimal" w:pos="142"/>
              </w:tabs>
              <w:ind w:right="-567"/>
              <w:jc w:val="both"/>
              <w:rPr>
                <w:sz w:val="22"/>
                <w:szCs w:val="22"/>
              </w:rPr>
            </w:pPr>
            <w:r w:rsidRPr="00886D5D">
              <w:rPr>
                <w:sz w:val="22"/>
                <w:szCs w:val="22"/>
              </w:rPr>
              <w:t>0,10</w:t>
            </w:r>
          </w:p>
        </w:tc>
      </w:tr>
      <w:tr w:rsidR="004D2246" w:rsidRPr="00886D5D" w:rsidTr="00F02EC7">
        <w:tc>
          <w:tcPr>
            <w:tcW w:w="6488" w:type="dxa"/>
          </w:tcPr>
          <w:p w:rsidR="004D2246" w:rsidRPr="00886D5D" w:rsidRDefault="004D2246" w:rsidP="00CA7AC6">
            <w:pPr>
              <w:tabs>
                <w:tab w:val="decimal" w:pos="142"/>
              </w:tabs>
              <w:ind w:right="-567"/>
              <w:jc w:val="both"/>
              <w:rPr>
                <w:sz w:val="22"/>
                <w:szCs w:val="22"/>
              </w:rPr>
            </w:pPr>
            <w:r w:rsidRPr="00886D5D">
              <w:rPr>
                <w:sz w:val="22"/>
                <w:szCs w:val="22"/>
              </w:rPr>
              <w:t>Заведование учебными мастерскими</w:t>
            </w:r>
          </w:p>
        </w:tc>
        <w:tc>
          <w:tcPr>
            <w:tcW w:w="3969" w:type="dxa"/>
          </w:tcPr>
          <w:p w:rsidR="004D2246" w:rsidRPr="00886D5D" w:rsidRDefault="004D2246" w:rsidP="00CA7AC6">
            <w:pPr>
              <w:tabs>
                <w:tab w:val="decimal" w:pos="142"/>
              </w:tabs>
              <w:ind w:right="-567"/>
              <w:jc w:val="both"/>
              <w:rPr>
                <w:sz w:val="22"/>
                <w:szCs w:val="22"/>
              </w:rPr>
            </w:pPr>
            <w:r w:rsidRPr="00886D5D">
              <w:rPr>
                <w:sz w:val="22"/>
                <w:szCs w:val="22"/>
              </w:rPr>
              <w:t>0,20</w:t>
            </w:r>
          </w:p>
        </w:tc>
      </w:tr>
      <w:tr w:rsidR="004D2246" w:rsidRPr="00886D5D" w:rsidTr="00F02EC7">
        <w:tc>
          <w:tcPr>
            <w:tcW w:w="6488" w:type="dxa"/>
          </w:tcPr>
          <w:p w:rsidR="00F02EC7" w:rsidRDefault="004D2246" w:rsidP="00CA7AC6">
            <w:pPr>
              <w:tabs>
                <w:tab w:val="decimal" w:pos="142"/>
              </w:tabs>
              <w:ind w:right="-567"/>
              <w:jc w:val="both"/>
              <w:rPr>
                <w:sz w:val="22"/>
                <w:szCs w:val="22"/>
              </w:rPr>
            </w:pPr>
            <w:r w:rsidRPr="00886D5D">
              <w:rPr>
                <w:sz w:val="22"/>
                <w:szCs w:val="22"/>
              </w:rPr>
              <w:t xml:space="preserve">Руководство предметными, цикловыми и методическими </w:t>
            </w:r>
          </w:p>
          <w:p w:rsidR="004D2246" w:rsidRPr="00886D5D" w:rsidRDefault="004D2246" w:rsidP="00CA7AC6">
            <w:pPr>
              <w:tabs>
                <w:tab w:val="decimal" w:pos="142"/>
              </w:tabs>
              <w:ind w:right="-567"/>
              <w:jc w:val="both"/>
              <w:rPr>
                <w:sz w:val="22"/>
                <w:szCs w:val="22"/>
              </w:rPr>
            </w:pPr>
            <w:r w:rsidRPr="00886D5D">
              <w:rPr>
                <w:sz w:val="22"/>
                <w:szCs w:val="22"/>
              </w:rPr>
              <w:t>комиссиями</w:t>
            </w:r>
          </w:p>
        </w:tc>
        <w:tc>
          <w:tcPr>
            <w:tcW w:w="3969" w:type="dxa"/>
          </w:tcPr>
          <w:p w:rsidR="004D2246" w:rsidRPr="00886D5D" w:rsidRDefault="004D2246" w:rsidP="00CA7AC6">
            <w:pPr>
              <w:tabs>
                <w:tab w:val="decimal" w:pos="142"/>
              </w:tabs>
              <w:ind w:right="-567"/>
              <w:jc w:val="both"/>
              <w:rPr>
                <w:sz w:val="22"/>
                <w:szCs w:val="22"/>
              </w:rPr>
            </w:pPr>
            <w:r w:rsidRPr="00886D5D">
              <w:rPr>
                <w:sz w:val="22"/>
                <w:szCs w:val="22"/>
              </w:rPr>
              <w:t>0,15</w:t>
            </w:r>
          </w:p>
        </w:tc>
      </w:tr>
    </w:tbl>
    <w:p w:rsidR="0023305C" w:rsidRPr="0023305C" w:rsidRDefault="0023305C" w:rsidP="00CA7AC6">
      <w:pPr>
        <w:ind w:right="-567"/>
        <w:jc w:val="center"/>
        <w:rPr>
          <w:b/>
          <w:iCs/>
          <w:sz w:val="24"/>
          <w:szCs w:val="24"/>
        </w:rPr>
      </w:pPr>
    </w:p>
    <w:p w:rsidR="00E33AD1" w:rsidRPr="003A6136" w:rsidRDefault="00E33AD1" w:rsidP="00CA7AC6">
      <w:pPr>
        <w:ind w:right="-567"/>
      </w:pPr>
      <w:r w:rsidRPr="00A70AC2">
        <w:rPr>
          <w:sz w:val="28"/>
          <w:szCs w:val="28"/>
        </w:rPr>
        <w:t xml:space="preserve">* </w:t>
      </w:r>
      <w:r w:rsidRPr="003A6136">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E33AD1" w:rsidRPr="003A6136" w:rsidRDefault="00E33AD1" w:rsidP="00CA7AC6">
      <w:pPr>
        <w:ind w:right="-567"/>
      </w:pPr>
      <w:r w:rsidRPr="003A6136">
        <w:t>** Конкретные виды работ, не входящие в должностные обязанности работников, размеры выплат определяются локальными нормативными актами учреждения.</w:t>
      </w:r>
    </w:p>
    <w:p w:rsidR="00E33AD1" w:rsidRDefault="00E33AD1" w:rsidP="00E33AD1">
      <w:pPr>
        <w:rPr>
          <w:sz w:val="28"/>
          <w:szCs w:val="28"/>
        </w:rPr>
      </w:pPr>
    </w:p>
    <w:p w:rsidR="00E33AD1" w:rsidRDefault="00E33AD1" w:rsidP="00CA7AC6">
      <w:pPr>
        <w:tabs>
          <w:tab w:val="left" w:pos="567"/>
        </w:tabs>
        <w:ind w:right="-567" w:firstLine="567"/>
        <w:jc w:val="both"/>
        <w:rPr>
          <w:sz w:val="28"/>
          <w:szCs w:val="28"/>
        </w:rPr>
      </w:pPr>
      <w:r w:rsidRPr="00A70AC2">
        <w:rPr>
          <w:sz w:val="28"/>
          <w:szCs w:val="28"/>
        </w:rPr>
        <w:t>4.4.7.Повышающий коэффициент</w:t>
      </w:r>
      <w:r w:rsidRPr="00A70AC2">
        <w:rPr>
          <w:iCs/>
          <w:sz w:val="28"/>
          <w:szCs w:val="28"/>
        </w:rPr>
        <w:t xml:space="preserve"> </w:t>
      </w:r>
      <w:r w:rsidRPr="00A70AC2">
        <w:rPr>
          <w:sz w:val="28"/>
          <w:szCs w:val="28"/>
        </w:rPr>
        <w:t xml:space="preserve">работникам образования, отнесенным к ПКГ должностей учебно-вспомогательного персонала, - в размере до 0,10 к окладу </w:t>
      </w:r>
      <w:r w:rsidRPr="00A70AC2">
        <w:rPr>
          <w:iCs/>
          <w:sz w:val="28"/>
          <w:szCs w:val="28"/>
        </w:rPr>
        <w:t>з</w:t>
      </w:r>
      <w:r w:rsidRPr="00A70AC2">
        <w:rPr>
          <w:sz w:val="28"/>
          <w:szCs w:val="28"/>
        </w:rPr>
        <w:t>а стаж работы более 3 лет.</w:t>
      </w:r>
    </w:p>
    <w:p w:rsidR="006D0321" w:rsidRDefault="004076BB" w:rsidP="00CA7AC6">
      <w:pPr>
        <w:ind w:right="-567" w:firstLine="567"/>
        <w:jc w:val="both"/>
        <w:rPr>
          <w:sz w:val="28"/>
          <w:szCs w:val="28"/>
        </w:rPr>
      </w:pPr>
      <w:r>
        <w:rPr>
          <w:sz w:val="28"/>
          <w:szCs w:val="28"/>
        </w:rPr>
        <w:lastRenderedPageBreak/>
        <w:t xml:space="preserve">  </w:t>
      </w:r>
      <w:r w:rsidR="006D0321">
        <w:rPr>
          <w:sz w:val="28"/>
          <w:szCs w:val="28"/>
        </w:rPr>
        <w:t>4.4.8. Педагогическому персоналу может быть установлен персональный повышающий коэффициент к ставке заработной платы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r w:rsidR="006D0321" w:rsidRPr="006D0321">
        <w:rPr>
          <w:sz w:val="28"/>
          <w:szCs w:val="28"/>
        </w:rPr>
        <w:t xml:space="preserve"> </w:t>
      </w:r>
      <w:r w:rsidR="006D0321" w:rsidRPr="00A70AC2">
        <w:rPr>
          <w:sz w:val="28"/>
          <w:szCs w:val="28"/>
        </w:rPr>
        <w:t xml:space="preserve">Размер надбавки может повышаться, понижаться или отменяться по решению директора и представлению комиссии по </w:t>
      </w:r>
      <w:r w:rsidR="006D0321" w:rsidRPr="001E07C3">
        <w:rPr>
          <w:sz w:val="28"/>
          <w:szCs w:val="28"/>
        </w:rPr>
        <w:t xml:space="preserve">подведению </w:t>
      </w:r>
      <w:r w:rsidR="006D0321" w:rsidRPr="00BF47B2">
        <w:rPr>
          <w:sz w:val="28"/>
        </w:rPr>
        <w:t>итогов оценки эффективности труда работников</w:t>
      </w:r>
      <w:r w:rsidR="006D0321">
        <w:rPr>
          <w:sz w:val="28"/>
        </w:rPr>
        <w:t>.</w:t>
      </w:r>
    </w:p>
    <w:p w:rsidR="006D0321" w:rsidRDefault="004076BB" w:rsidP="00CA7AC6">
      <w:pPr>
        <w:ind w:right="-567" w:firstLine="567"/>
        <w:jc w:val="both"/>
        <w:rPr>
          <w:sz w:val="28"/>
          <w:szCs w:val="28"/>
        </w:rPr>
      </w:pPr>
      <w:r>
        <w:rPr>
          <w:sz w:val="28"/>
          <w:szCs w:val="28"/>
        </w:rPr>
        <w:t xml:space="preserve">     </w:t>
      </w:r>
      <w:r w:rsidR="006D0321">
        <w:rPr>
          <w:sz w:val="28"/>
          <w:szCs w:val="28"/>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на основании решений коллегиального органа управления учреждения (Комиссия по распределению стимулирующих выплат в МБОУ «СОШ №10») с согласованием с председателем первичной профсоюзной организации.</w:t>
      </w:r>
    </w:p>
    <w:p w:rsidR="006D0321" w:rsidRDefault="004076BB" w:rsidP="00CA7AC6">
      <w:pPr>
        <w:ind w:right="-567" w:firstLine="567"/>
        <w:jc w:val="both"/>
        <w:rPr>
          <w:sz w:val="28"/>
          <w:szCs w:val="28"/>
        </w:rPr>
      </w:pPr>
      <w:r>
        <w:rPr>
          <w:sz w:val="28"/>
          <w:szCs w:val="28"/>
        </w:rPr>
        <w:t xml:space="preserve">  </w:t>
      </w:r>
      <w:r w:rsidR="006D0321">
        <w:rPr>
          <w:sz w:val="28"/>
          <w:szCs w:val="28"/>
        </w:rPr>
        <w:t xml:space="preserve">    Размер персонального повышающего коэффициента – до 1,85.</w:t>
      </w:r>
    </w:p>
    <w:p w:rsidR="006D0321" w:rsidRDefault="006D0321" w:rsidP="00CA7AC6">
      <w:pPr>
        <w:ind w:right="-567" w:firstLine="567"/>
        <w:jc w:val="both"/>
        <w:rPr>
          <w:sz w:val="28"/>
          <w:szCs w:val="28"/>
        </w:rPr>
      </w:pPr>
      <w:r>
        <w:rPr>
          <w:sz w:val="28"/>
          <w:szCs w:val="28"/>
        </w:rPr>
        <w:t xml:space="preserve">  4.4.9.</w:t>
      </w:r>
      <w:r w:rsidRPr="00241E19">
        <w:rPr>
          <w:sz w:val="28"/>
          <w:szCs w:val="28"/>
        </w:rPr>
        <w:t xml:space="preserve"> </w:t>
      </w:r>
      <w:r>
        <w:rPr>
          <w:sz w:val="28"/>
          <w:szCs w:val="28"/>
        </w:rPr>
        <w:t>Педагогическому персоналу может выплачиваться премия с учетом результатов деятельности учреждения в соответствии с критериями оценки и целевыми показателями эффективности работы учреждения.</w:t>
      </w:r>
    </w:p>
    <w:p w:rsidR="006D0321" w:rsidRPr="006D0321" w:rsidRDefault="006D0321" w:rsidP="00CA7AC6">
      <w:pPr>
        <w:ind w:right="-567" w:firstLine="567"/>
        <w:jc w:val="both"/>
        <w:rPr>
          <w:sz w:val="28"/>
          <w:szCs w:val="28"/>
        </w:rPr>
      </w:pPr>
      <w:r>
        <w:rPr>
          <w:sz w:val="28"/>
          <w:szCs w:val="28"/>
        </w:rPr>
        <w:t xml:space="preserve">  4.4.10.Порядок и условия выплаты премии устанавливаются отдельным положением с учетом мнения выборного органа первичной профсоюзной организации или иного представительного органа работников.</w:t>
      </w:r>
    </w:p>
    <w:p w:rsidR="006D0321" w:rsidRDefault="006D0321" w:rsidP="00CA7AC6">
      <w:pPr>
        <w:ind w:right="-567"/>
        <w:jc w:val="both"/>
        <w:rPr>
          <w:sz w:val="28"/>
          <w:szCs w:val="28"/>
        </w:rPr>
      </w:pPr>
      <w:r>
        <w:rPr>
          <w:sz w:val="28"/>
          <w:szCs w:val="28"/>
        </w:rPr>
        <w:t xml:space="preserve">             4.4.11</w:t>
      </w:r>
      <w:r w:rsidRPr="00016CBC">
        <w:rPr>
          <w:sz w:val="28"/>
          <w:szCs w:val="28"/>
        </w:rPr>
        <w:t>.</w:t>
      </w:r>
      <w:r>
        <w:rPr>
          <w:sz w:val="28"/>
          <w:szCs w:val="28"/>
        </w:rPr>
        <w:t>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рассчитывается по следующей формуле:</w:t>
      </w:r>
    </w:p>
    <w:p w:rsidR="006D0321" w:rsidRPr="006D0321" w:rsidRDefault="006D0321" w:rsidP="00CA7AC6">
      <w:pPr>
        <w:ind w:right="-567"/>
        <w:jc w:val="both"/>
        <w:rPr>
          <w:sz w:val="18"/>
          <w:szCs w:val="18"/>
        </w:rPr>
      </w:pPr>
      <w:r>
        <w:rPr>
          <w:sz w:val="28"/>
          <w:szCs w:val="28"/>
        </w:rPr>
        <w:t>В</w:t>
      </w:r>
      <w:r w:rsidRPr="00E96E13">
        <w:rPr>
          <w:sz w:val="18"/>
          <w:szCs w:val="18"/>
          <w:lang w:val="en-US"/>
        </w:rPr>
        <w:t>k</w:t>
      </w:r>
      <w:r>
        <w:rPr>
          <w:sz w:val="28"/>
          <w:szCs w:val="28"/>
        </w:rPr>
        <w:t xml:space="preserve"> = А+Р *Y</w:t>
      </w:r>
      <w:r w:rsidRPr="00E96E13">
        <w:rPr>
          <w:sz w:val="18"/>
          <w:szCs w:val="18"/>
          <w:lang w:val="en-US"/>
        </w:rPr>
        <w:t>k</w:t>
      </w:r>
    </w:p>
    <w:p w:rsidR="006D0321" w:rsidRPr="00E96E13" w:rsidRDefault="006D0321" w:rsidP="00CA7AC6">
      <w:pPr>
        <w:ind w:right="-567"/>
        <w:jc w:val="both"/>
        <w:rPr>
          <w:sz w:val="18"/>
          <w:szCs w:val="18"/>
        </w:rPr>
      </w:pPr>
      <w:r>
        <w:rPr>
          <w:sz w:val="28"/>
          <w:szCs w:val="28"/>
        </w:rPr>
        <w:t xml:space="preserve">  </w:t>
      </w:r>
      <w:r w:rsidRPr="00E96E13">
        <w:rPr>
          <w:sz w:val="28"/>
          <w:szCs w:val="28"/>
        </w:rPr>
        <w:t>Где</w:t>
      </w:r>
      <w:r>
        <w:rPr>
          <w:sz w:val="18"/>
          <w:szCs w:val="18"/>
        </w:rPr>
        <w:t>:</w:t>
      </w:r>
    </w:p>
    <w:p w:rsidR="006D0321" w:rsidRDefault="006D0321" w:rsidP="00CA7AC6">
      <w:pPr>
        <w:ind w:right="-567"/>
        <w:jc w:val="both"/>
        <w:rPr>
          <w:sz w:val="28"/>
          <w:szCs w:val="28"/>
        </w:rPr>
      </w:pPr>
      <w:r>
        <w:rPr>
          <w:sz w:val="28"/>
          <w:szCs w:val="28"/>
        </w:rPr>
        <w:t xml:space="preserve">       В</w:t>
      </w:r>
      <w:r w:rsidRPr="00E96E13">
        <w:rPr>
          <w:sz w:val="18"/>
          <w:szCs w:val="18"/>
          <w:lang w:val="en-US"/>
        </w:rPr>
        <w:t>k</w:t>
      </w:r>
      <w:r w:rsidRPr="00E96E13">
        <w:rPr>
          <w:sz w:val="28"/>
          <w:szCs w:val="28"/>
        </w:rPr>
        <w:t xml:space="preserve">- </w:t>
      </w:r>
      <w:r>
        <w:rPr>
          <w:sz w:val="28"/>
          <w:szCs w:val="28"/>
        </w:rPr>
        <w:t>размер выплат за осуществление функций классного руководителя организации и координации воспитательной работы с обучающимися общеобразовательной организации;</w:t>
      </w:r>
    </w:p>
    <w:p w:rsidR="006D0321" w:rsidRDefault="006D0321" w:rsidP="00CA7AC6">
      <w:pPr>
        <w:ind w:right="-567"/>
        <w:jc w:val="both"/>
        <w:rPr>
          <w:sz w:val="28"/>
          <w:szCs w:val="28"/>
        </w:rPr>
      </w:pPr>
      <w:r>
        <w:rPr>
          <w:sz w:val="28"/>
          <w:szCs w:val="28"/>
        </w:rPr>
        <w:t xml:space="preserve">       А – постоянная часть выплата за осуществление функций классного руководителя по организации и координации воспитательной работы обучающимися в общеобразовательной организации;</w:t>
      </w:r>
    </w:p>
    <w:p w:rsidR="006D0321" w:rsidRPr="00E96E13" w:rsidRDefault="006D0321" w:rsidP="00CA7AC6">
      <w:pPr>
        <w:ind w:right="-567"/>
        <w:jc w:val="both"/>
        <w:rPr>
          <w:sz w:val="28"/>
          <w:szCs w:val="28"/>
        </w:rPr>
      </w:pPr>
      <w:r>
        <w:rPr>
          <w:sz w:val="28"/>
          <w:szCs w:val="28"/>
        </w:rPr>
        <w:t xml:space="preserve">       Р- переменная часть выплат за осуществление функций классного руководителя по организации и координации воспитательной работы обучающимися в общеобразовательной организации;</w:t>
      </w:r>
    </w:p>
    <w:p w:rsidR="006D0321" w:rsidRDefault="006D0321" w:rsidP="00CA7AC6">
      <w:pPr>
        <w:ind w:right="-567"/>
        <w:jc w:val="both"/>
        <w:rPr>
          <w:sz w:val="28"/>
          <w:szCs w:val="28"/>
        </w:rPr>
      </w:pPr>
      <w:r>
        <w:rPr>
          <w:sz w:val="28"/>
          <w:szCs w:val="28"/>
        </w:rPr>
        <w:t xml:space="preserve">    Y</w:t>
      </w:r>
      <w:r w:rsidRPr="00E96E13">
        <w:rPr>
          <w:sz w:val="18"/>
          <w:szCs w:val="18"/>
          <w:lang w:val="en-US"/>
        </w:rPr>
        <w:t>k</w:t>
      </w:r>
      <w:r>
        <w:rPr>
          <w:sz w:val="18"/>
          <w:szCs w:val="18"/>
        </w:rPr>
        <w:t xml:space="preserve"> </w:t>
      </w:r>
      <w:r w:rsidRPr="00E96E13">
        <w:rPr>
          <w:sz w:val="28"/>
          <w:szCs w:val="28"/>
        </w:rPr>
        <w:t>– количество обучающихся в классе.</w:t>
      </w:r>
      <w:r>
        <w:rPr>
          <w:sz w:val="28"/>
          <w:szCs w:val="28"/>
        </w:rPr>
        <w:t xml:space="preserve"> </w:t>
      </w:r>
    </w:p>
    <w:p w:rsidR="006D0321" w:rsidRPr="00A70AC2" w:rsidRDefault="006D0321" w:rsidP="00CA7AC6">
      <w:pPr>
        <w:ind w:right="-567"/>
        <w:jc w:val="both"/>
        <w:rPr>
          <w:sz w:val="28"/>
          <w:szCs w:val="28"/>
        </w:rPr>
      </w:pPr>
      <w:r>
        <w:rPr>
          <w:sz w:val="28"/>
          <w:szCs w:val="28"/>
        </w:rPr>
        <w:t xml:space="preserve">         Размер постоянной части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составляет 100 рублей в месяц, а размер переменной части выплат за осуществление указанных функций – 80 рублей в месяц.</w:t>
      </w:r>
    </w:p>
    <w:p w:rsidR="00E33AD1" w:rsidRPr="00A70AC2" w:rsidRDefault="00E33AD1" w:rsidP="00CA7AC6">
      <w:pPr>
        <w:tabs>
          <w:tab w:val="left" w:pos="567"/>
        </w:tabs>
        <w:ind w:right="-567" w:firstLine="567"/>
        <w:jc w:val="both"/>
        <w:rPr>
          <w:sz w:val="28"/>
          <w:szCs w:val="28"/>
        </w:rPr>
      </w:pPr>
      <w:r w:rsidRPr="00A70AC2">
        <w:rPr>
          <w:sz w:val="28"/>
          <w:szCs w:val="28"/>
        </w:rPr>
        <w:t>4.</w:t>
      </w:r>
      <w:r>
        <w:rPr>
          <w:sz w:val="28"/>
          <w:szCs w:val="28"/>
        </w:rPr>
        <w:t>4.</w:t>
      </w:r>
      <w:r w:rsidR="006D0321">
        <w:rPr>
          <w:sz w:val="28"/>
          <w:szCs w:val="28"/>
        </w:rPr>
        <w:t>12</w:t>
      </w:r>
      <w:r w:rsidRPr="00A70AC2">
        <w:rPr>
          <w:sz w:val="28"/>
          <w:szCs w:val="28"/>
        </w:rPr>
        <w:t xml:space="preserve">.Работникам учреждения устанавливаются следующие виды выплат стимулирующего характера: </w:t>
      </w:r>
    </w:p>
    <w:p w:rsidR="00E33AD1" w:rsidRPr="00A70AC2" w:rsidRDefault="00E33AD1" w:rsidP="00CA7AC6">
      <w:pPr>
        <w:numPr>
          <w:ilvl w:val="0"/>
          <w:numId w:val="11"/>
        </w:numPr>
        <w:tabs>
          <w:tab w:val="clear" w:pos="720"/>
          <w:tab w:val="num" w:pos="567"/>
        </w:tabs>
        <w:ind w:right="-567" w:firstLine="567"/>
        <w:jc w:val="both"/>
        <w:rPr>
          <w:sz w:val="28"/>
          <w:szCs w:val="28"/>
        </w:rPr>
      </w:pPr>
      <w:r w:rsidRPr="00A70AC2">
        <w:rPr>
          <w:sz w:val="28"/>
          <w:szCs w:val="28"/>
        </w:rPr>
        <w:t xml:space="preserve">надбавка за интенсивность и высокие результаты работы; </w:t>
      </w:r>
    </w:p>
    <w:p w:rsidR="00E33AD1" w:rsidRPr="00A70AC2" w:rsidRDefault="00E33AD1" w:rsidP="00CA7AC6">
      <w:pPr>
        <w:numPr>
          <w:ilvl w:val="0"/>
          <w:numId w:val="11"/>
        </w:numPr>
        <w:tabs>
          <w:tab w:val="left" w:pos="567"/>
        </w:tabs>
        <w:ind w:right="-567" w:firstLine="567"/>
        <w:jc w:val="both"/>
        <w:rPr>
          <w:sz w:val="28"/>
          <w:szCs w:val="28"/>
        </w:rPr>
      </w:pPr>
      <w:r w:rsidRPr="00A70AC2">
        <w:rPr>
          <w:sz w:val="28"/>
          <w:szCs w:val="28"/>
        </w:rPr>
        <w:t>надбавка за качество выполняемых работ;</w:t>
      </w:r>
    </w:p>
    <w:p w:rsidR="00E33AD1" w:rsidRPr="00A70AC2" w:rsidRDefault="00E33AD1" w:rsidP="00CA7AC6">
      <w:pPr>
        <w:numPr>
          <w:ilvl w:val="0"/>
          <w:numId w:val="11"/>
        </w:numPr>
        <w:tabs>
          <w:tab w:val="left" w:pos="567"/>
        </w:tabs>
        <w:ind w:right="-567" w:firstLine="567"/>
        <w:jc w:val="both"/>
        <w:rPr>
          <w:sz w:val="28"/>
          <w:szCs w:val="28"/>
        </w:rPr>
      </w:pPr>
      <w:r w:rsidRPr="00A70AC2">
        <w:rPr>
          <w:sz w:val="28"/>
          <w:szCs w:val="28"/>
        </w:rPr>
        <w:t>премии по итогам работы;</w:t>
      </w:r>
    </w:p>
    <w:p w:rsidR="00E33AD1" w:rsidRPr="00A70AC2" w:rsidRDefault="00E33AD1" w:rsidP="00CA7AC6">
      <w:pPr>
        <w:numPr>
          <w:ilvl w:val="0"/>
          <w:numId w:val="11"/>
        </w:numPr>
        <w:tabs>
          <w:tab w:val="left" w:pos="567"/>
        </w:tabs>
        <w:ind w:right="-567" w:firstLine="567"/>
        <w:jc w:val="both"/>
        <w:rPr>
          <w:sz w:val="28"/>
          <w:szCs w:val="28"/>
        </w:rPr>
      </w:pPr>
      <w:r w:rsidRPr="00A70AC2">
        <w:rPr>
          <w:sz w:val="28"/>
          <w:szCs w:val="28"/>
        </w:rPr>
        <w:lastRenderedPageBreak/>
        <w:t>премии за выполнение особо важных и срочных работ;</w:t>
      </w:r>
    </w:p>
    <w:p w:rsidR="00E33AD1" w:rsidRPr="000108A4" w:rsidRDefault="00E33AD1" w:rsidP="00CA7AC6">
      <w:pPr>
        <w:numPr>
          <w:ilvl w:val="0"/>
          <w:numId w:val="11"/>
        </w:numPr>
        <w:tabs>
          <w:tab w:val="left" w:pos="567"/>
        </w:tabs>
        <w:ind w:right="-567" w:firstLine="567"/>
        <w:jc w:val="both"/>
        <w:rPr>
          <w:sz w:val="28"/>
          <w:szCs w:val="28"/>
        </w:rPr>
      </w:pPr>
      <w:r w:rsidRPr="000108A4">
        <w:rPr>
          <w:sz w:val="28"/>
          <w:szCs w:val="28"/>
        </w:rPr>
        <w:t>персональная надбавка.</w:t>
      </w:r>
    </w:p>
    <w:p w:rsidR="00E33AD1" w:rsidRPr="00A70AC2" w:rsidRDefault="00E33AD1" w:rsidP="00CA7AC6">
      <w:pPr>
        <w:tabs>
          <w:tab w:val="left" w:pos="567"/>
        </w:tabs>
        <w:ind w:right="-567" w:firstLine="567"/>
        <w:jc w:val="both"/>
        <w:rPr>
          <w:sz w:val="28"/>
          <w:szCs w:val="28"/>
        </w:rPr>
      </w:pPr>
      <w:r w:rsidRPr="00A70AC2">
        <w:rPr>
          <w:color w:val="000000"/>
          <w:sz w:val="28"/>
          <w:szCs w:val="28"/>
        </w:rPr>
        <w:tab/>
      </w:r>
      <w:r w:rsidRPr="00A70AC2">
        <w:rPr>
          <w:sz w:val="28"/>
          <w:szCs w:val="28"/>
        </w:rPr>
        <w:t>Выплаты за выполнение особо важных и срочных работ производятся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33AD1" w:rsidRDefault="006D0321" w:rsidP="00CA7AC6">
      <w:pPr>
        <w:spacing w:after="120"/>
        <w:ind w:right="-567" w:firstLine="708"/>
        <w:jc w:val="both"/>
        <w:rPr>
          <w:sz w:val="28"/>
          <w:szCs w:val="28"/>
        </w:rPr>
      </w:pPr>
      <w:r>
        <w:rPr>
          <w:sz w:val="28"/>
          <w:szCs w:val="28"/>
        </w:rPr>
        <w:t>4.4.13</w:t>
      </w:r>
      <w:r w:rsidR="00E33AD1" w:rsidRPr="00A70AC2">
        <w:rPr>
          <w:sz w:val="28"/>
          <w:szCs w:val="28"/>
        </w:rPr>
        <w:t>.</w:t>
      </w:r>
      <w:r w:rsidR="00E33AD1">
        <w:rPr>
          <w:sz w:val="28"/>
          <w:szCs w:val="28"/>
        </w:rPr>
        <w:t xml:space="preserve">Критерии для премирования и установления размеров надбавок, и иных стимулирующих выплат работникам учреждения разрабатываются комиссией из представителей трудового коллектива и администрации учреждения. Председателем комиссии является директор. </w:t>
      </w:r>
    </w:p>
    <w:p w:rsidR="00E33AD1" w:rsidRPr="00A70AC2" w:rsidRDefault="00E33AD1" w:rsidP="00CA7AC6">
      <w:pPr>
        <w:ind w:right="-567" w:firstLine="708"/>
        <w:jc w:val="both"/>
        <w:rPr>
          <w:bCs/>
          <w:spacing w:val="-1"/>
          <w:sz w:val="28"/>
          <w:szCs w:val="28"/>
        </w:rPr>
      </w:pPr>
      <w:r>
        <w:rPr>
          <w:bCs/>
          <w:spacing w:val="-1"/>
          <w:sz w:val="28"/>
          <w:szCs w:val="28"/>
        </w:rPr>
        <w:t>4</w:t>
      </w:r>
      <w:r w:rsidR="006D0321">
        <w:rPr>
          <w:bCs/>
          <w:spacing w:val="-1"/>
          <w:sz w:val="28"/>
          <w:szCs w:val="28"/>
        </w:rPr>
        <w:t>.4.14</w:t>
      </w:r>
      <w:r w:rsidRPr="00A70AC2">
        <w:rPr>
          <w:bCs/>
          <w:spacing w:val="-1"/>
          <w:sz w:val="28"/>
          <w:szCs w:val="28"/>
        </w:rPr>
        <w:t>.Срок действия надбавок стимулирующего характера (ежемесячные, ежеквартальные, единовременные) определяется приказом директора учреждения.</w:t>
      </w:r>
    </w:p>
    <w:p w:rsidR="00E33AD1" w:rsidRPr="00A70AC2" w:rsidRDefault="006D0321" w:rsidP="00CA7AC6">
      <w:pPr>
        <w:ind w:right="-567" w:firstLine="708"/>
        <w:jc w:val="both"/>
        <w:rPr>
          <w:bCs/>
          <w:spacing w:val="-1"/>
          <w:sz w:val="28"/>
          <w:szCs w:val="28"/>
        </w:rPr>
      </w:pPr>
      <w:r>
        <w:rPr>
          <w:color w:val="000000"/>
          <w:sz w:val="28"/>
          <w:szCs w:val="28"/>
        </w:rPr>
        <w:t>4.4.15</w:t>
      </w:r>
      <w:r w:rsidR="00E33AD1" w:rsidRPr="00A70AC2">
        <w:rPr>
          <w:color w:val="000000"/>
          <w:sz w:val="28"/>
          <w:szCs w:val="28"/>
        </w:rPr>
        <w:t>.</w:t>
      </w:r>
      <w:r w:rsidR="00E33AD1" w:rsidRPr="00A70AC2">
        <w:rPr>
          <w:bCs/>
          <w:spacing w:val="-1"/>
          <w:sz w:val="28"/>
          <w:szCs w:val="28"/>
        </w:rPr>
        <w:t>Уменьшение размера надбавок может производиться в следующих случаях:</w:t>
      </w:r>
    </w:p>
    <w:p w:rsidR="00E33AD1" w:rsidRPr="00A70AC2" w:rsidRDefault="00E33AD1" w:rsidP="00CA7AC6">
      <w:pPr>
        <w:ind w:right="-567"/>
        <w:jc w:val="both"/>
        <w:rPr>
          <w:bCs/>
          <w:spacing w:val="-1"/>
          <w:sz w:val="28"/>
          <w:szCs w:val="28"/>
        </w:rPr>
      </w:pPr>
      <w:r w:rsidRPr="00A70AC2">
        <w:rPr>
          <w:bCs/>
          <w:spacing w:val="-1"/>
          <w:sz w:val="28"/>
          <w:szCs w:val="28"/>
        </w:rPr>
        <w:t>– снижение качественных показателей работы;</w:t>
      </w:r>
    </w:p>
    <w:p w:rsidR="00E33AD1" w:rsidRPr="00A70AC2" w:rsidRDefault="00E33AD1" w:rsidP="00CA7AC6">
      <w:pPr>
        <w:ind w:right="-567"/>
        <w:jc w:val="both"/>
        <w:rPr>
          <w:bCs/>
          <w:spacing w:val="-1"/>
          <w:sz w:val="28"/>
          <w:szCs w:val="28"/>
        </w:rPr>
      </w:pPr>
      <w:r w:rsidRPr="00A70AC2">
        <w:rPr>
          <w:bCs/>
          <w:spacing w:val="-1"/>
          <w:sz w:val="28"/>
          <w:szCs w:val="28"/>
        </w:rPr>
        <w:t>– нарушение трудовой дисциплины, правил внутреннего распорядка;</w:t>
      </w:r>
    </w:p>
    <w:p w:rsidR="00E33AD1" w:rsidRPr="00A70AC2" w:rsidRDefault="00E33AD1" w:rsidP="00CA7AC6">
      <w:pPr>
        <w:ind w:right="-567"/>
        <w:jc w:val="both"/>
        <w:rPr>
          <w:bCs/>
          <w:spacing w:val="-1"/>
          <w:sz w:val="28"/>
          <w:szCs w:val="28"/>
        </w:rPr>
      </w:pPr>
      <w:r w:rsidRPr="00A70AC2">
        <w:rPr>
          <w:bCs/>
          <w:spacing w:val="-1"/>
          <w:sz w:val="28"/>
          <w:szCs w:val="28"/>
        </w:rPr>
        <w:t>– изменение содержания выполнения функциональных обязанностей;</w:t>
      </w:r>
    </w:p>
    <w:p w:rsidR="00E33AD1" w:rsidRPr="00A70AC2" w:rsidRDefault="00E33AD1" w:rsidP="00CA7AC6">
      <w:pPr>
        <w:ind w:right="-567"/>
        <w:jc w:val="both"/>
        <w:rPr>
          <w:sz w:val="28"/>
          <w:szCs w:val="28"/>
        </w:rPr>
      </w:pPr>
      <w:r w:rsidRPr="00A70AC2">
        <w:rPr>
          <w:bCs/>
          <w:spacing w:val="-1"/>
          <w:sz w:val="28"/>
          <w:szCs w:val="28"/>
        </w:rPr>
        <w:t>– недобросовестное исполнение должностных и функциональных обязанностей.</w:t>
      </w:r>
    </w:p>
    <w:p w:rsidR="00E33AD1" w:rsidRDefault="00E33AD1" w:rsidP="00CA7AC6">
      <w:pPr>
        <w:spacing w:before="240" w:after="240"/>
        <w:ind w:right="-567"/>
        <w:jc w:val="center"/>
        <w:rPr>
          <w:b/>
          <w:sz w:val="28"/>
          <w:szCs w:val="28"/>
        </w:rPr>
      </w:pPr>
      <w:r w:rsidRPr="00A70AC2">
        <w:rPr>
          <w:b/>
          <w:sz w:val="28"/>
          <w:szCs w:val="28"/>
        </w:rPr>
        <w:t xml:space="preserve">5. Условия оплаты труда директора, </w:t>
      </w:r>
      <w:r w:rsidR="002E20EB">
        <w:rPr>
          <w:b/>
          <w:sz w:val="28"/>
          <w:szCs w:val="28"/>
        </w:rPr>
        <w:t>заместителей директора</w:t>
      </w:r>
    </w:p>
    <w:p w:rsidR="00E33AD1" w:rsidRPr="003A6136" w:rsidRDefault="00E33AD1" w:rsidP="00CA7AC6">
      <w:pPr>
        <w:ind w:right="-567" w:firstLine="708"/>
        <w:jc w:val="both"/>
        <w:rPr>
          <w:sz w:val="28"/>
          <w:szCs w:val="28"/>
        </w:rPr>
      </w:pPr>
      <w:r w:rsidRPr="003A6136">
        <w:rPr>
          <w:sz w:val="28"/>
          <w:szCs w:val="28"/>
        </w:rPr>
        <w:t>5.1.Условия оплаты труда директора.</w:t>
      </w:r>
    </w:p>
    <w:p w:rsidR="00E33AD1" w:rsidRPr="00A70AC2" w:rsidRDefault="00E33AD1" w:rsidP="00CA7AC6">
      <w:pPr>
        <w:ind w:right="-567" w:firstLine="708"/>
        <w:jc w:val="both"/>
        <w:rPr>
          <w:sz w:val="28"/>
          <w:szCs w:val="28"/>
        </w:rPr>
      </w:pPr>
      <w:r w:rsidRPr="00A70AC2">
        <w:rPr>
          <w:sz w:val="28"/>
          <w:szCs w:val="28"/>
        </w:rPr>
        <w:t>5.1.1.Заработная плата директора состоит из должностного оклада, выплат компенсационного и стимулирующего характера.</w:t>
      </w:r>
    </w:p>
    <w:p w:rsidR="00E33AD1" w:rsidRDefault="00E33AD1" w:rsidP="00CA7AC6">
      <w:pPr>
        <w:ind w:right="-567" w:firstLine="708"/>
        <w:jc w:val="both"/>
        <w:rPr>
          <w:sz w:val="28"/>
          <w:szCs w:val="28"/>
        </w:rPr>
      </w:pPr>
      <w:r>
        <w:rPr>
          <w:sz w:val="28"/>
          <w:szCs w:val="28"/>
        </w:rPr>
        <w:t>5</w:t>
      </w:r>
      <w:r w:rsidRPr="00A70AC2">
        <w:rPr>
          <w:sz w:val="28"/>
          <w:szCs w:val="28"/>
        </w:rPr>
        <w:t>.1.2.</w:t>
      </w:r>
      <w:r>
        <w:rPr>
          <w:sz w:val="28"/>
          <w:szCs w:val="28"/>
        </w:rPr>
        <w:t xml:space="preserve">Размер должностного оклада </w:t>
      </w:r>
      <w:r w:rsidRPr="00A70AC2">
        <w:rPr>
          <w:sz w:val="28"/>
          <w:szCs w:val="28"/>
        </w:rPr>
        <w:t xml:space="preserve">директора учреждения определяется </w:t>
      </w:r>
      <w:r>
        <w:rPr>
          <w:sz w:val="28"/>
          <w:szCs w:val="28"/>
        </w:rPr>
        <w:t xml:space="preserve">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
    <w:p w:rsidR="00E33AD1" w:rsidRDefault="00E33AD1" w:rsidP="00CA7AC6">
      <w:pPr>
        <w:ind w:right="-567" w:firstLine="708"/>
        <w:jc w:val="both"/>
        <w:rPr>
          <w:sz w:val="28"/>
          <w:szCs w:val="28"/>
        </w:rPr>
      </w:pPr>
      <w:r w:rsidRPr="00A70AC2">
        <w:rPr>
          <w:sz w:val="28"/>
          <w:szCs w:val="28"/>
        </w:rPr>
        <w:t xml:space="preserve">Должностной оклад директора учреждения определяется </w:t>
      </w:r>
      <w:r>
        <w:rPr>
          <w:sz w:val="28"/>
          <w:szCs w:val="28"/>
        </w:rPr>
        <w:t xml:space="preserve"> трудовым договором за исполнение трудовых (должностных) обязанностей определенной сложности за календарный месяц </w:t>
      </w:r>
      <w:r w:rsidRPr="00A70AC2">
        <w:rPr>
          <w:sz w:val="28"/>
          <w:szCs w:val="28"/>
        </w:rPr>
        <w:t>исходя из группы по оплате труда</w:t>
      </w:r>
      <w:r>
        <w:rPr>
          <w:sz w:val="28"/>
          <w:szCs w:val="28"/>
        </w:rPr>
        <w:t xml:space="preserve"> без учета компенсационных, стимулирующих и социальных выплат (с последующей индексацией размера базовой единицы для определения минимальных окладов по профессиональным квалификационным группам:</w:t>
      </w:r>
    </w:p>
    <w:p w:rsidR="00E33AD1" w:rsidRDefault="00E33AD1" w:rsidP="00CA7AC6">
      <w:pPr>
        <w:ind w:right="-567"/>
        <w:jc w:val="both"/>
        <w:rPr>
          <w:sz w:val="28"/>
          <w:szCs w:val="28"/>
        </w:rPr>
      </w:pPr>
    </w:p>
    <w:tbl>
      <w:tblPr>
        <w:tblW w:w="530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6"/>
        <w:gridCol w:w="1439"/>
        <w:gridCol w:w="1499"/>
        <w:gridCol w:w="1659"/>
        <w:gridCol w:w="2660"/>
      </w:tblGrid>
      <w:tr w:rsidR="00E33AD1" w:rsidRPr="00A70AC2" w:rsidTr="00904E7B">
        <w:trPr>
          <w:cantSplit/>
          <w:trHeight w:val="377"/>
          <w:tblHeader/>
          <w:jc w:val="center"/>
        </w:trPr>
        <w:tc>
          <w:tcPr>
            <w:tcW w:w="1505" w:type="pct"/>
            <w:vMerge w:val="restart"/>
            <w:vAlign w:val="center"/>
          </w:tcPr>
          <w:p w:rsidR="00E33AD1" w:rsidRPr="00FA7D75" w:rsidRDefault="00E33AD1" w:rsidP="007468AC">
            <w:pPr>
              <w:ind w:right="-567"/>
              <w:rPr>
                <w:sz w:val="22"/>
                <w:szCs w:val="22"/>
              </w:rPr>
            </w:pPr>
            <w:r w:rsidRPr="00FA7D75">
              <w:rPr>
                <w:sz w:val="22"/>
                <w:szCs w:val="22"/>
              </w:rPr>
              <w:t>Наименование должности</w:t>
            </w:r>
          </w:p>
        </w:tc>
        <w:tc>
          <w:tcPr>
            <w:tcW w:w="3495" w:type="pct"/>
            <w:gridSpan w:val="4"/>
            <w:vAlign w:val="center"/>
          </w:tcPr>
          <w:p w:rsidR="00E33AD1" w:rsidRPr="00FA7D75" w:rsidRDefault="00E33AD1" w:rsidP="00CA7AC6">
            <w:pPr>
              <w:ind w:right="-567"/>
              <w:jc w:val="center"/>
              <w:rPr>
                <w:sz w:val="22"/>
                <w:szCs w:val="22"/>
              </w:rPr>
            </w:pPr>
            <w:r w:rsidRPr="00FA7D75">
              <w:rPr>
                <w:sz w:val="22"/>
                <w:szCs w:val="22"/>
              </w:rPr>
              <w:t>Должностной оклад по групп</w:t>
            </w:r>
            <w:r w:rsidR="00904E7B">
              <w:rPr>
                <w:sz w:val="22"/>
                <w:szCs w:val="22"/>
              </w:rPr>
              <w:t>ам оплаты труда руководителей, ру</w:t>
            </w:r>
            <w:r w:rsidRPr="00FA7D75">
              <w:rPr>
                <w:sz w:val="22"/>
                <w:szCs w:val="22"/>
              </w:rPr>
              <w:t>б.</w:t>
            </w:r>
          </w:p>
        </w:tc>
      </w:tr>
      <w:tr w:rsidR="00E33AD1" w:rsidRPr="00A70AC2" w:rsidTr="00904E7B">
        <w:trPr>
          <w:cantSplit/>
          <w:trHeight w:val="252"/>
          <w:tblHeader/>
          <w:jc w:val="center"/>
        </w:trPr>
        <w:tc>
          <w:tcPr>
            <w:tcW w:w="1505" w:type="pct"/>
            <w:vMerge/>
            <w:vAlign w:val="center"/>
          </w:tcPr>
          <w:p w:rsidR="00E33AD1" w:rsidRPr="00FA7D75" w:rsidRDefault="00E33AD1" w:rsidP="007468AC">
            <w:pPr>
              <w:ind w:right="-567"/>
              <w:rPr>
                <w:sz w:val="22"/>
                <w:szCs w:val="22"/>
              </w:rPr>
            </w:pPr>
          </w:p>
        </w:tc>
        <w:tc>
          <w:tcPr>
            <w:tcW w:w="693" w:type="pct"/>
            <w:vAlign w:val="center"/>
          </w:tcPr>
          <w:p w:rsidR="00E33AD1" w:rsidRPr="00FA7D75" w:rsidRDefault="00E33AD1" w:rsidP="00CA7AC6">
            <w:pPr>
              <w:ind w:right="-567"/>
              <w:rPr>
                <w:sz w:val="22"/>
                <w:szCs w:val="22"/>
              </w:rPr>
            </w:pPr>
            <w:r>
              <w:rPr>
                <w:sz w:val="22"/>
                <w:szCs w:val="22"/>
              </w:rPr>
              <w:t xml:space="preserve">           </w:t>
            </w:r>
            <w:r w:rsidRPr="00FA7D75">
              <w:rPr>
                <w:sz w:val="22"/>
                <w:szCs w:val="22"/>
                <w:lang w:val="en-US"/>
              </w:rPr>
              <w:t>I</w:t>
            </w:r>
          </w:p>
        </w:tc>
        <w:tc>
          <w:tcPr>
            <w:tcW w:w="722" w:type="pct"/>
            <w:vAlign w:val="center"/>
          </w:tcPr>
          <w:p w:rsidR="00E33AD1" w:rsidRPr="00FA7D75" w:rsidRDefault="00E33AD1" w:rsidP="00CA7AC6">
            <w:pPr>
              <w:ind w:right="-567"/>
              <w:jc w:val="center"/>
              <w:rPr>
                <w:sz w:val="22"/>
                <w:szCs w:val="22"/>
                <w:lang w:val="en-US"/>
              </w:rPr>
            </w:pPr>
            <w:r w:rsidRPr="00FA7D75">
              <w:rPr>
                <w:sz w:val="22"/>
                <w:szCs w:val="22"/>
                <w:lang w:val="en-US"/>
              </w:rPr>
              <w:t>II</w:t>
            </w:r>
          </w:p>
        </w:tc>
        <w:tc>
          <w:tcPr>
            <w:tcW w:w="799" w:type="pct"/>
            <w:vAlign w:val="center"/>
          </w:tcPr>
          <w:p w:rsidR="00E33AD1" w:rsidRPr="00FA7D75" w:rsidRDefault="00E33AD1" w:rsidP="00CA7AC6">
            <w:pPr>
              <w:ind w:right="-567"/>
              <w:jc w:val="center"/>
              <w:rPr>
                <w:sz w:val="22"/>
                <w:szCs w:val="22"/>
                <w:lang w:val="en-US"/>
              </w:rPr>
            </w:pPr>
            <w:r w:rsidRPr="00FA7D75">
              <w:rPr>
                <w:sz w:val="22"/>
                <w:szCs w:val="22"/>
                <w:lang w:val="en-US"/>
              </w:rPr>
              <w:t>III</w:t>
            </w:r>
          </w:p>
        </w:tc>
        <w:tc>
          <w:tcPr>
            <w:tcW w:w="1281" w:type="pct"/>
            <w:vAlign w:val="center"/>
          </w:tcPr>
          <w:p w:rsidR="00E33AD1" w:rsidRPr="00FA7D75" w:rsidRDefault="00E33AD1" w:rsidP="00CA7AC6">
            <w:pPr>
              <w:ind w:right="-567"/>
              <w:jc w:val="center"/>
              <w:rPr>
                <w:sz w:val="22"/>
                <w:szCs w:val="22"/>
              </w:rPr>
            </w:pPr>
            <w:r w:rsidRPr="00FA7D75">
              <w:rPr>
                <w:sz w:val="22"/>
                <w:szCs w:val="22"/>
              </w:rPr>
              <w:t>IV</w:t>
            </w:r>
          </w:p>
        </w:tc>
      </w:tr>
      <w:tr w:rsidR="00E33AD1" w:rsidRPr="00A70AC2" w:rsidTr="00904E7B">
        <w:trPr>
          <w:cantSplit/>
          <w:trHeight w:val="240"/>
          <w:jc w:val="center"/>
        </w:trPr>
        <w:tc>
          <w:tcPr>
            <w:tcW w:w="1505" w:type="pct"/>
          </w:tcPr>
          <w:p w:rsidR="00E33AD1" w:rsidRPr="00FA7D75" w:rsidRDefault="00E33AD1" w:rsidP="007468AC">
            <w:pPr>
              <w:ind w:right="-567"/>
              <w:rPr>
                <w:sz w:val="22"/>
                <w:szCs w:val="22"/>
              </w:rPr>
            </w:pPr>
          </w:p>
          <w:p w:rsidR="00E33AD1" w:rsidRPr="00FA7D75" w:rsidRDefault="002E20EB" w:rsidP="007468AC">
            <w:pPr>
              <w:ind w:right="-567"/>
              <w:rPr>
                <w:sz w:val="22"/>
                <w:szCs w:val="22"/>
              </w:rPr>
            </w:pPr>
            <w:r>
              <w:rPr>
                <w:sz w:val="22"/>
                <w:szCs w:val="22"/>
              </w:rPr>
              <w:t>Руководитель</w:t>
            </w:r>
            <w:r w:rsidR="00E33AD1" w:rsidRPr="00FA7D75">
              <w:rPr>
                <w:sz w:val="22"/>
                <w:szCs w:val="22"/>
              </w:rPr>
              <w:t xml:space="preserve"> учреждения</w:t>
            </w:r>
          </w:p>
        </w:tc>
        <w:tc>
          <w:tcPr>
            <w:tcW w:w="693" w:type="pct"/>
          </w:tcPr>
          <w:p w:rsidR="00E33AD1" w:rsidRPr="00FA7D75" w:rsidRDefault="00E33AD1" w:rsidP="00CA7AC6">
            <w:pPr>
              <w:ind w:right="-567"/>
              <w:jc w:val="center"/>
              <w:rPr>
                <w:sz w:val="22"/>
                <w:szCs w:val="22"/>
              </w:rPr>
            </w:pPr>
          </w:p>
          <w:p w:rsidR="00E33AD1" w:rsidRPr="00FA7D75" w:rsidRDefault="00E33AD1" w:rsidP="00CA7AC6">
            <w:pPr>
              <w:ind w:right="-567"/>
              <w:jc w:val="center"/>
              <w:rPr>
                <w:sz w:val="22"/>
                <w:szCs w:val="22"/>
              </w:rPr>
            </w:pPr>
            <w:r>
              <w:rPr>
                <w:sz w:val="22"/>
                <w:szCs w:val="22"/>
              </w:rPr>
              <w:t>11300,</w:t>
            </w:r>
            <w:r w:rsidRPr="00FA7D75">
              <w:rPr>
                <w:sz w:val="22"/>
                <w:szCs w:val="22"/>
              </w:rPr>
              <w:t>0</w:t>
            </w:r>
          </w:p>
          <w:p w:rsidR="00E33AD1" w:rsidRPr="00FA7D75" w:rsidRDefault="00E33AD1" w:rsidP="00CA7AC6">
            <w:pPr>
              <w:ind w:right="-567"/>
              <w:jc w:val="center"/>
              <w:rPr>
                <w:sz w:val="22"/>
                <w:szCs w:val="22"/>
              </w:rPr>
            </w:pPr>
          </w:p>
        </w:tc>
        <w:tc>
          <w:tcPr>
            <w:tcW w:w="722" w:type="pct"/>
          </w:tcPr>
          <w:p w:rsidR="00E33AD1" w:rsidRPr="00FA7D75" w:rsidRDefault="00E33AD1" w:rsidP="00CA7AC6">
            <w:pPr>
              <w:ind w:right="-567"/>
              <w:jc w:val="center"/>
              <w:rPr>
                <w:sz w:val="22"/>
                <w:szCs w:val="22"/>
              </w:rPr>
            </w:pPr>
          </w:p>
          <w:p w:rsidR="00E33AD1" w:rsidRPr="00FA7D75" w:rsidRDefault="00E33AD1" w:rsidP="00CA7AC6">
            <w:pPr>
              <w:ind w:right="-567"/>
              <w:jc w:val="center"/>
              <w:rPr>
                <w:sz w:val="22"/>
                <w:szCs w:val="22"/>
              </w:rPr>
            </w:pPr>
            <w:r>
              <w:rPr>
                <w:sz w:val="22"/>
                <w:szCs w:val="22"/>
              </w:rPr>
              <w:t>10500</w:t>
            </w:r>
            <w:r w:rsidRPr="00FA7D75">
              <w:rPr>
                <w:sz w:val="22"/>
                <w:szCs w:val="22"/>
              </w:rPr>
              <w:t>,0</w:t>
            </w:r>
          </w:p>
        </w:tc>
        <w:tc>
          <w:tcPr>
            <w:tcW w:w="799" w:type="pct"/>
          </w:tcPr>
          <w:p w:rsidR="00E33AD1" w:rsidRPr="00FA7D75" w:rsidRDefault="00E33AD1" w:rsidP="00CA7AC6">
            <w:pPr>
              <w:ind w:right="-567"/>
              <w:jc w:val="center"/>
              <w:rPr>
                <w:sz w:val="22"/>
                <w:szCs w:val="22"/>
              </w:rPr>
            </w:pPr>
          </w:p>
          <w:p w:rsidR="00E33AD1" w:rsidRPr="00FA7D75" w:rsidRDefault="00E33AD1" w:rsidP="00CA7AC6">
            <w:pPr>
              <w:ind w:right="-567"/>
              <w:jc w:val="center"/>
              <w:rPr>
                <w:sz w:val="22"/>
                <w:szCs w:val="22"/>
              </w:rPr>
            </w:pPr>
            <w:r>
              <w:rPr>
                <w:sz w:val="22"/>
                <w:szCs w:val="22"/>
              </w:rPr>
              <w:t>9800</w:t>
            </w:r>
            <w:r w:rsidRPr="00FA7D75">
              <w:rPr>
                <w:sz w:val="22"/>
                <w:szCs w:val="22"/>
              </w:rPr>
              <w:t>,0</w:t>
            </w:r>
          </w:p>
        </w:tc>
        <w:tc>
          <w:tcPr>
            <w:tcW w:w="1281" w:type="pct"/>
          </w:tcPr>
          <w:p w:rsidR="00E33AD1" w:rsidRPr="00FA7D75" w:rsidRDefault="00E33AD1" w:rsidP="00CA7AC6">
            <w:pPr>
              <w:ind w:right="-567"/>
              <w:jc w:val="center"/>
              <w:rPr>
                <w:sz w:val="22"/>
                <w:szCs w:val="22"/>
              </w:rPr>
            </w:pPr>
          </w:p>
          <w:p w:rsidR="00E33AD1" w:rsidRPr="00FA7D75" w:rsidRDefault="00E33AD1" w:rsidP="00CA7AC6">
            <w:pPr>
              <w:ind w:right="-567"/>
              <w:jc w:val="center"/>
              <w:rPr>
                <w:sz w:val="22"/>
                <w:szCs w:val="22"/>
              </w:rPr>
            </w:pPr>
            <w:r>
              <w:rPr>
                <w:sz w:val="22"/>
                <w:szCs w:val="22"/>
              </w:rPr>
              <w:t>9000</w:t>
            </w:r>
            <w:r w:rsidRPr="00FA7D75">
              <w:rPr>
                <w:sz w:val="22"/>
                <w:szCs w:val="22"/>
              </w:rPr>
              <w:t>,0</w:t>
            </w:r>
          </w:p>
        </w:tc>
      </w:tr>
    </w:tbl>
    <w:p w:rsidR="00E33AD1" w:rsidRDefault="00E33AD1" w:rsidP="00E33AD1">
      <w:pPr>
        <w:ind w:firstLine="708"/>
        <w:jc w:val="both"/>
        <w:rPr>
          <w:sz w:val="28"/>
          <w:szCs w:val="28"/>
        </w:rPr>
      </w:pPr>
    </w:p>
    <w:p w:rsidR="00E33AD1" w:rsidRPr="00A70AC2" w:rsidRDefault="00E33AD1" w:rsidP="00CA7AC6">
      <w:pPr>
        <w:ind w:right="-567" w:firstLine="708"/>
        <w:jc w:val="both"/>
        <w:rPr>
          <w:sz w:val="28"/>
          <w:szCs w:val="28"/>
        </w:rPr>
      </w:pPr>
      <w:r>
        <w:rPr>
          <w:sz w:val="28"/>
          <w:szCs w:val="28"/>
        </w:rPr>
        <w:t>5</w:t>
      </w:r>
      <w:r w:rsidRPr="00A70AC2">
        <w:rPr>
          <w:sz w:val="28"/>
          <w:szCs w:val="28"/>
        </w:rPr>
        <w:t xml:space="preserve">.1.3.Объемные показатели деятельности учреждений и порядок отнесения их группам по оплате труда </w:t>
      </w:r>
      <w:r>
        <w:rPr>
          <w:sz w:val="28"/>
          <w:szCs w:val="28"/>
        </w:rPr>
        <w:t>директора.</w:t>
      </w:r>
    </w:p>
    <w:p w:rsidR="002E20EB" w:rsidRDefault="00E33AD1" w:rsidP="00CA7AC6">
      <w:pPr>
        <w:ind w:right="-567" w:firstLine="708"/>
        <w:jc w:val="both"/>
        <w:rPr>
          <w:sz w:val="28"/>
          <w:szCs w:val="28"/>
        </w:rPr>
      </w:pPr>
      <w:r w:rsidRPr="00A70AC2">
        <w:rPr>
          <w:sz w:val="28"/>
          <w:szCs w:val="28"/>
        </w:rPr>
        <w:t>К объемным показателям деятельности учреждения относятся показатели, характеризующие масштаб руководства им: численно</w:t>
      </w:r>
      <w:r>
        <w:rPr>
          <w:sz w:val="28"/>
          <w:szCs w:val="28"/>
        </w:rPr>
        <w:t xml:space="preserve">сть его работников, </w:t>
      </w:r>
      <w:r>
        <w:rPr>
          <w:sz w:val="28"/>
          <w:szCs w:val="28"/>
        </w:rPr>
        <w:lastRenderedPageBreak/>
        <w:t xml:space="preserve">количество </w:t>
      </w:r>
      <w:r w:rsidRPr="00A70AC2">
        <w:rPr>
          <w:sz w:val="28"/>
          <w:szCs w:val="28"/>
        </w:rPr>
        <w:t>воспитаннико</w:t>
      </w:r>
      <w:r>
        <w:rPr>
          <w:sz w:val="28"/>
          <w:szCs w:val="28"/>
        </w:rPr>
        <w:t xml:space="preserve">в, сменность работы учреждения </w:t>
      </w:r>
      <w:r w:rsidRPr="00A70AC2">
        <w:rPr>
          <w:sz w:val="28"/>
          <w:szCs w:val="28"/>
        </w:rPr>
        <w:t>и другие показатели, значительно осложняющие руководство учреждением.</w:t>
      </w:r>
    </w:p>
    <w:p w:rsidR="002E20EB" w:rsidRDefault="002E20EB" w:rsidP="00CA7AC6">
      <w:pPr>
        <w:ind w:right="-567"/>
        <w:jc w:val="both"/>
        <w:rPr>
          <w:sz w:val="28"/>
          <w:szCs w:val="28"/>
        </w:rPr>
      </w:pPr>
      <w:r>
        <w:rPr>
          <w:sz w:val="28"/>
          <w:szCs w:val="28"/>
        </w:rPr>
        <w:t xml:space="preserve">       5.1.4.Персональный повышающий коэффициент руководителю учреждения, его размер, система и критерии премирования руководителя определяются учредителем.</w:t>
      </w:r>
    </w:p>
    <w:p w:rsidR="002E20EB" w:rsidRDefault="002E20EB" w:rsidP="00CA7AC6">
      <w:pPr>
        <w:ind w:right="-567"/>
        <w:jc w:val="both"/>
        <w:rPr>
          <w:sz w:val="28"/>
          <w:szCs w:val="28"/>
        </w:rPr>
      </w:pPr>
      <w:r>
        <w:rPr>
          <w:sz w:val="28"/>
          <w:szCs w:val="28"/>
        </w:rPr>
        <w:t xml:space="preserve"> На основания решения руководителя учреждения в пределах утвержденных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осуществляется премирование:</w:t>
      </w:r>
    </w:p>
    <w:p w:rsidR="002E20EB" w:rsidRDefault="002E20EB" w:rsidP="00CA7AC6">
      <w:pPr>
        <w:ind w:right="-567"/>
        <w:jc w:val="both"/>
        <w:rPr>
          <w:sz w:val="28"/>
          <w:szCs w:val="28"/>
        </w:rPr>
      </w:pPr>
      <w:r>
        <w:rPr>
          <w:sz w:val="28"/>
          <w:szCs w:val="28"/>
        </w:rPr>
        <w:t xml:space="preserve">   -Заместителей ру</w:t>
      </w:r>
      <w:r w:rsidR="00F808D9">
        <w:rPr>
          <w:sz w:val="28"/>
          <w:szCs w:val="28"/>
        </w:rPr>
        <w:t>ководителя</w:t>
      </w:r>
      <w:r>
        <w:rPr>
          <w:sz w:val="28"/>
          <w:szCs w:val="28"/>
        </w:rPr>
        <w:t xml:space="preserve"> и иных работников учреждения подчиненных руководителю непосредственно;</w:t>
      </w:r>
    </w:p>
    <w:p w:rsidR="002E20EB" w:rsidRDefault="002E20EB" w:rsidP="00CA7AC6">
      <w:pPr>
        <w:ind w:right="-567"/>
        <w:jc w:val="both"/>
        <w:rPr>
          <w:sz w:val="28"/>
          <w:szCs w:val="28"/>
        </w:rPr>
      </w:pPr>
      <w:r>
        <w:rPr>
          <w:sz w:val="28"/>
          <w:szCs w:val="28"/>
        </w:rPr>
        <w:t xml:space="preserve">    - Руководителей структурных подразделений и иных работников, подчиненных заместителям руководителя учреждения, - по представлению заместителей руководителя;</w:t>
      </w:r>
    </w:p>
    <w:p w:rsidR="00E33AD1" w:rsidRPr="00F808D9" w:rsidRDefault="002E20EB" w:rsidP="00F808D9">
      <w:pPr>
        <w:ind w:left="-284" w:right="-567"/>
        <w:jc w:val="both"/>
        <w:rPr>
          <w:sz w:val="28"/>
          <w:szCs w:val="28"/>
        </w:rPr>
      </w:pPr>
      <w:r>
        <w:rPr>
          <w:sz w:val="28"/>
          <w:szCs w:val="28"/>
        </w:rPr>
        <w:t xml:space="preserve"> -  Остальных работников, занятых в структурных подразделениях учреждениях, -по представлению руководителей структурных подразделений;</w:t>
      </w:r>
    </w:p>
    <w:p w:rsidR="00E33AD1" w:rsidRPr="00A70AC2" w:rsidRDefault="00EC0EA2" w:rsidP="00CA7AC6">
      <w:pPr>
        <w:ind w:right="-567" w:firstLine="708"/>
        <w:jc w:val="both"/>
        <w:rPr>
          <w:rFonts w:eastAsia="Arial Unicode MS"/>
          <w:sz w:val="28"/>
          <w:szCs w:val="28"/>
        </w:rPr>
      </w:pPr>
      <w:r>
        <w:rPr>
          <w:rFonts w:eastAsia="Arial Unicode MS"/>
          <w:sz w:val="28"/>
          <w:szCs w:val="28"/>
        </w:rPr>
        <w:t>5.1.5.</w:t>
      </w:r>
      <w:r w:rsidR="00E33AD1" w:rsidRPr="00A70AC2">
        <w:rPr>
          <w:rFonts w:eastAsia="Arial Unicode MS"/>
          <w:sz w:val="28"/>
          <w:szCs w:val="28"/>
        </w:rPr>
        <w:t>Повышающий коэффициент директору учреждения за квалификационную категорию устанавливается в следующих размерах:</w:t>
      </w:r>
    </w:p>
    <w:p w:rsidR="00E33AD1" w:rsidRPr="00A70AC2" w:rsidRDefault="00E33AD1" w:rsidP="00CA7AC6">
      <w:pPr>
        <w:numPr>
          <w:ilvl w:val="0"/>
          <w:numId w:val="13"/>
        </w:numPr>
        <w:ind w:right="-567"/>
        <w:jc w:val="both"/>
        <w:rPr>
          <w:rFonts w:eastAsia="Arial Unicode MS"/>
          <w:sz w:val="28"/>
          <w:szCs w:val="28"/>
        </w:rPr>
      </w:pPr>
      <w:r w:rsidRPr="00A70AC2">
        <w:rPr>
          <w:rFonts w:eastAsia="Arial Unicode MS"/>
          <w:sz w:val="28"/>
          <w:szCs w:val="28"/>
        </w:rPr>
        <w:t>за первую квалификационную категорию – 0,10;</w:t>
      </w:r>
    </w:p>
    <w:p w:rsidR="00E33AD1" w:rsidRPr="00A70AC2" w:rsidRDefault="00E33AD1" w:rsidP="00CA7AC6">
      <w:pPr>
        <w:numPr>
          <w:ilvl w:val="0"/>
          <w:numId w:val="13"/>
        </w:numPr>
        <w:ind w:right="-567"/>
        <w:jc w:val="both"/>
        <w:rPr>
          <w:sz w:val="28"/>
          <w:szCs w:val="28"/>
        </w:rPr>
      </w:pPr>
      <w:r w:rsidRPr="00A70AC2">
        <w:rPr>
          <w:rFonts w:eastAsia="Arial Unicode MS"/>
          <w:sz w:val="28"/>
          <w:szCs w:val="28"/>
        </w:rPr>
        <w:t>за высшую квалификационную категорию – 0,20.</w:t>
      </w:r>
    </w:p>
    <w:p w:rsidR="006C2E7E" w:rsidRDefault="00E33AD1" w:rsidP="00CA7AC6">
      <w:pPr>
        <w:ind w:right="-567" w:firstLine="708"/>
        <w:jc w:val="both"/>
        <w:rPr>
          <w:sz w:val="28"/>
          <w:szCs w:val="28"/>
        </w:rPr>
      </w:pPr>
      <w:r>
        <w:rPr>
          <w:sz w:val="28"/>
          <w:szCs w:val="28"/>
        </w:rPr>
        <w:t>5</w:t>
      </w:r>
      <w:r w:rsidR="00EC0EA2">
        <w:rPr>
          <w:sz w:val="28"/>
          <w:szCs w:val="28"/>
        </w:rPr>
        <w:t>.1.6</w:t>
      </w:r>
      <w:r w:rsidRPr="00A70AC2">
        <w:rPr>
          <w:sz w:val="28"/>
          <w:szCs w:val="28"/>
        </w:rPr>
        <w:t>.Персональный повышающий коэффициент директору учреждения устанавливается в порядке, предусмотрен</w:t>
      </w:r>
      <w:r w:rsidR="00F808D9">
        <w:rPr>
          <w:sz w:val="28"/>
          <w:szCs w:val="28"/>
        </w:rPr>
        <w:t xml:space="preserve">ном </w:t>
      </w:r>
      <w:r w:rsidR="00511219">
        <w:rPr>
          <w:sz w:val="28"/>
          <w:szCs w:val="28"/>
        </w:rPr>
        <w:t>учредителем.</w:t>
      </w:r>
    </w:p>
    <w:p w:rsidR="00E33AD1" w:rsidRPr="00A70AC2" w:rsidRDefault="006C2E7E" w:rsidP="00CA7AC6">
      <w:pPr>
        <w:ind w:right="-567"/>
        <w:jc w:val="both"/>
        <w:rPr>
          <w:sz w:val="28"/>
          <w:szCs w:val="28"/>
        </w:rPr>
      </w:pPr>
      <w:r>
        <w:rPr>
          <w:sz w:val="28"/>
          <w:szCs w:val="28"/>
        </w:rPr>
        <w:t xml:space="preserve">        </w:t>
      </w:r>
      <w:r w:rsidR="00E33AD1" w:rsidRPr="00A70AC2">
        <w:rPr>
          <w:sz w:val="28"/>
          <w:szCs w:val="28"/>
        </w:rPr>
        <w:t xml:space="preserve">Размер персонального повышающего коэффициента – до </w:t>
      </w:r>
      <w:r>
        <w:rPr>
          <w:sz w:val="28"/>
          <w:szCs w:val="28"/>
        </w:rPr>
        <w:t>1,85</w:t>
      </w:r>
      <w:r w:rsidR="00E33AD1" w:rsidRPr="00A70AC2">
        <w:rPr>
          <w:sz w:val="28"/>
          <w:szCs w:val="28"/>
        </w:rPr>
        <w:t>.</w:t>
      </w:r>
    </w:p>
    <w:p w:rsidR="00E33AD1" w:rsidRPr="00A70AC2" w:rsidRDefault="00E33AD1" w:rsidP="00CA7AC6">
      <w:pPr>
        <w:ind w:right="-567" w:firstLine="708"/>
        <w:jc w:val="both"/>
        <w:rPr>
          <w:sz w:val="28"/>
          <w:szCs w:val="28"/>
        </w:rPr>
      </w:pPr>
      <w:r>
        <w:rPr>
          <w:sz w:val="28"/>
          <w:szCs w:val="28"/>
        </w:rPr>
        <w:t>5</w:t>
      </w:r>
      <w:r w:rsidR="00EC0EA2">
        <w:rPr>
          <w:sz w:val="28"/>
          <w:szCs w:val="28"/>
        </w:rPr>
        <w:t>.1.7</w:t>
      </w:r>
      <w:r w:rsidRPr="00A70AC2">
        <w:rPr>
          <w:sz w:val="28"/>
          <w:szCs w:val="28"/>
        </w:rPr>
        <w:t>.Выплаты стимулирующего характера директору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E33AD1" w:rsidRPr="00A70AC2" w:rsidRDefault="00E33AD1" w:rsidP="00CA7AC6">
      <w:pPr>
        <w:ind w:right="-567"/>
        <w:jc w:val="both"/>
        <w:rPr>
          <w:sz w:val="28"/>
          <w:szCs w:val="28"/>
        </w:rPr>
      </w:pPr>
      <w:r w:rsidRPr="00A70AC2">
        <w:rPr>
          <w:sz w:val="28"/>
          <w:szCs w:val="28"/>
        </w:rPr>
        <w:tab/>
        <w:t>Система премирования разрабатывается учредителем и фиксируется в локальном нормативном акте.</w:t>
      </w:r>
    </w:p>
    <w:p w:rsidR="00E33AD1" w:rsidRPr="00A70AC2" w:rsidRDefault="00E33AD1" w:rsidP="00CA7AC6">
      <w:pPr>
        <w:ind w:right="-567" w:firstLine="708"/>
        <w:jc w:val="both"/>
        <w:rPr>
          <w:sz w:val="28"/>
          <w:szCs w:val="28"/>
        </w:rPr>
      </w:pPr>
      <w:r>
        <w:rPr>
          <w:sz w:val="28"/>
          <w:szCs w:val="28"/>
        </w:rPr>
        <w:t>5</w:t>
      </w:r>
      <w:r w:rsidR="00EC0EA2">
        <w:rPr>
          <w:sz w:val="28"/>
          <w:szCs w:val="28"/>
        </w:rPr>
        <w:t>.1.8</w:t>
      </w:r>
      <w:r w:rsidRPr="00A70AC2">
        <w:rPr>
          <w:sz w:val="28"/>
          <w:szCs w:val="28"/>
        </w:rPr>
        <w:t xml:space="preserve">.Премирование директора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w:t>
      </w:r>
    </w:p>
    <w:p w:rsidR="00E33AD1" w:rsidRPr="00A70AC2" w:rsidRDefault="00E33AD1" w:rsidP="00CA7AC6">
      <w:pPr>
        <w:ind w:right="-567" w:firstLine="708"/>
        <w:jc w:val="both"/>
        <w:rPr>
          <w:sz w:val="28"/>
          <w:szCs w:val="28"/>
        </w:rPr>
      </w:pPr>
      <w:r w:rsidRPr="00A70AC2">
        <w:rPr>
          <w:sz w:val="28"/>
          <w:szCs w:val="28"/>
        </w:rPr>
        <w:t>Размеры премирования руководителя, порядок и критерии выплаты премий руководителю устанавливаются министерством в дополнительном соглашении к трудовому договору директора учреждения.</w:t>
      </w:r>
    </w:p>
    <w:p w:rsidR="00E33AD1" w:rsidRPr="00A70AC2" w:rsidRDefault="00E33AD1" w:rsidP="00CA7AC6">
      <w:pPr>
        <w:ind w:right="-567" w:firstLine="708"/>
        <w:jc w:val="both"/>
        <w:rPr>
          <w:sz w:val="28"/>
          <w:szCs w:val="28"/>
        </w:rPr>
      </w:pPr>
      <w:r>
        <w:rPr>
          <w:sz w:val="28"/>
          <w:szCs w:val="28"/>
        </w:rPr>
        <w:t>5</w:t>
      </w:r>
      <w:r w:rsidR="00EC0EA2">
        <w:rPr>
          <w:sz w:val="28"/>
          <w:szCs w:val="28"/>
        </w:rPr>
        <w:t xml:space="preserve">.3.Заработная плата заместителей директора </w:t>
      </w:r>
      <w:r>
        <w:rPr>
          <w:sz w:val="28"/>
          <w:szCs w:val="28"/>
        </w:rPr>
        <w:t xml:space="preserve"> </w:t>
      </w:r>
      <w:r w:rsidRPr="00A70AC2">
        <w:rPr>
          <w:sz w:val="28"/>
          <w:szCs w:val="28"/>
        </w:rPr>
        <w:t>состоит из должностного оклада, выплат компенсационного и стимулирующего характера.</w:t>
      </w:r>
    </w:p>
    <w:p w:rsidR="00E33AD1" w:rsidRPr="00A70AC2" w:rsidRDefault="00E33AD1" w:rsidP="00CA7AC6">
      <w:pPr>
        <w:ind w:right="-567" w:firstLine="708"/>
        <w:jc w:val="both"/>
        <w:rPr>
          <w:sz w:val="28"/>
          <w:szCs w:val="28"/>
        </w:rPr>
      </w:pPr>
      <w:r>
        <w:rPr>
          <w:sz w:val="28"/>
          <w:szCs w:val="28"/>
        </w:rPr>
        <w:t>5</w:t>
      </w:r>
      <w:r w:rsidRPr="00A70AC2">
        <w:rPr>
          <w:sz w:val="28"/>
          <w:szCs w:val="28"/>
        </w:rPr>
        <w:t>.4.Размеры должностных окладов</w:t>
      </w:r>
      <w:r w:rsidR="00EC0EA2">
        <w:rPr>
          <w:sz w:val="28"/>
          <w:szCs w:val="28"/>
        </w:rPr>
        <w:t xml:space="preserve"> заместителей директора</w:t>
      </w:r>
      <w:r w:rsidRPr="00A70AC2">
        <w:rPr>
          <w:sz w:val="28"/>
          <w:szCs w:val="28"/>
        </w:rPr>
        <w:t>, устанавливаются на 10-30% ниже оклада руководителя.</w:t>
      </w:r>
    </w:p>
    <w:p w:rsidR="00E33AD1" w:rsidRPr="00A70AC2" w:rsidRDefault="00E33AD1" w:rsidP="00CA7AC6">
      <w:pPr>
        <w:ind w:right="-567" w:firstLine="708"/>
        <w:jc w:val="both"/>
        <w:rPr>
          <w:rFonts w:eastAsia="Arial Unicode MS"/>
          <w:sz w:val="28"/>
          <w:szCs w:val="28"/>
        </w:rPr>
      </w:pPr>
      <w:r>
        <w:rPr>
          <w:sz w:val="28"/>
          <w:szCs w:val="28"/>
        </w:rPr>
        <w:t>5</w:t>
      </w:r>
      <w:r w:rsidR="00547187">
        <w:rPr>
          <w:sz w:val="28"/>
          <w:szCs w:val="28"/>
        </w:rPr>
        <w:t>.5</w:t>
      </w:r>
      <w:r w:rsidRPr="00A70AC2">
        <w:rPr>
          <w:sz w:val="28"/>
          <w:szCs w:val="28"/>
        </w:rPr>
        <w:t>.</w:t>
      </w:r>
      <w:r w:rsidRPr="00A70AC2">
        <w:rPr>
          <w:rFonts w:eastAsia="Arial Unicode MS"/>
          <w:sz w:val="28"/>
          <w:szCs w:val="28"/>
        </w:rPr>
        <w:t xml:space="preserve">Повышающий коэффициент </w:t>
      </w:r>
      <w:r w:rsidR="00EC0EA2">
        <w:rPr>
          <w:rFonts w:eastAsia="Arial Unicode MS"/>
          <w:sz w:val="28"/>
          <w:szCs w:val="28"/>
        </w:rPr>
        <w:t>заместителям директора</w:t>
      </w:r>
      <w:r>
        <w:rPr>
          <w:rFonts w:eastAsia="Arial Unicode MS"/>
          <w:sz w:val="28"/>
          <w:szCs w:val="28"/>
        </w:rPr>
        <w:t xml:space="preserve"> </w:t>
      </w:r>
      <w:r w:rsidRPr="00A70AC2">
        <w:rPr>
          <w:rFonts w:eastAsia="Arial Unicode MS"/>
          <w:sz w:val="28"/>
          <w:szCs w:val="28"/>
        </w:rPr>
        <w:t>за квалификационную категорию устанавливается в следующих размерах:</w:t>
      </w:r>
    </w:p>
    <w:p w:rsidR="00E33AD1" w:rsidRPr="00A70AC2" w:rsidRDefault="00E33AD1" w:rsidP="00CA7AC6">
      <w:pPr>
        <w:numPr>
          <w:ilvl w:val="0"/>
          <w:numId w:val="14"/>
        </w:numPr>
        <w:ind w:right="-567"/>
        <w:jc w:val="both"/>
        <w:rPr>
          <w:rFonts w:eastAsia="Arial Unicode MS"/>
          <w:sz w:val="28"/>
          <w:szCs w:val="28"/>
        </w:rPr>
      </w:pPr>
      <w:r w:rsidRPr="00A70AC2">
        <w:rPr>
          <w:rFonts w:eastAsia="Arial Unicode MS"/>
          <w:sz w:val="28"/>
          <w:szCs w:val="28"/>
        </w:rPr>
        <w:t>за первую квалификационную категорию – 0,10;</w:t>
      </w:r>
    </w:p>
    <w:p w:rsidR="00E33AD1" w:rsidRDefault="00E33AD1" w:rsidP="00CA7AC6">
      <w:pPr>
        <w:numPr>
          <w:ilvl w:val="0"/>
          <w:numId w:val="14"/>
        </w:numPr>
        <w:ind w:right="-567"/>
        <w:jc w:val="both"/>
        <w:rPr>
          <w:sz w:val="28"/>
          <w:szCs w:val="28"/>
        </w:rPr>
      </w:pPr>
      <w:r w:rsidRPr="00A70AC2">
        <w:rPr>
          <w:rFonts w:eastAsia="Arial Unicode MS"/>
          <w:sz w:val="28"/>
          <w:szCs w:val="28"/>
        </w:rPr>
        <w:t>за высшую квалификационную категорию – 0,20.</w:t>
      </w:r>
    </w:p>
    <w:p w:rsidR="00E33AD1" w:rsidRDefault="00E33AD1" w:rsidP="00CA7AC6">
      <w:pPr>
        <w:ind w:right="-567" w:firstLine="720"/>
        <w:jc w:val="both"/>
        <w:rPr>
          <w:sz w:val="28"/>
          <w:szCs w:val="28"/>
        </w:rPr>
      </w:pPr>
      <w:r>
        <w:rPr>
          <w:sz w:val="28"/>
          <w:szCs w:val="28"/>
        </w:rPr>
        <w:t>5</w:t>
      </w:r>
      <w:r w:rsidR="00547187">
        <w:rPr>
          <w:sz w:val="28"/>
          <w:szCs w:val="28"/>
        </w:rPr>
        <w:t>.6</w:t>
      </w:r>
      <w:r w:rsidRPr="00A70AC2">
        <w:rPr>
          <w:sz w:val="28"/>
          <w:szCs w:val="28"/>
        </w:rPr>
        <w:t>.</w:t>
      </w:r>
      <w:r w:rsidR="00EC0EA2">
        <w:rPr>
          <w:sz w:val="28"/>
          <w:szCs w:val="28"/>
        </w:rPr>
        <w:t>Заместителям директора</w:t>
      </w:r>
      <w:r>
        <w:rPr>
          <w:sz w:val="28"/>
          <w:szCs w:val="28"/>
        </w:rPr>
        <w:t xml:space="preserve"> </w:t>
      </w:r>
      <w:r w:rsidRPr="00A70AC2">
        <w:rPr>
          <w:sz w:val="28"/>
          <w:szCs w:val="28"/>
        </w:rPr>
        <w:t>выплачиваются премии, стимулирующего характера в пределах имеющихся средств на оплату труда работников.</w:t>
      </w:r>
    </w:p>
    <w:p w:rsidR="00A91349" w:rsidRPr="00A70AC2" w:rsidRDefault="00A91349" w:rsidP="007468AC">
      <w:pPr>
        <w:ind w:right="-567"/>
        <w:jc w:val="both"/>
        <w:rPr>
          <w:sz w:val="28"/>
          <w:szCs w:val="28"/>
        </w:rPr>
      </w:pPr>
    </w:p>
    <w:p w:rsidR="00EC0EA2" w:rsidRDefault="00EC0EA2" w:rsidP="00CA7AC6">
      <w:pPr>
        <w:ind w:right="-567"/>
        <w:jc w:val="both"/>
        <w:rPr>
          <w:b/>
          <w:sz w:val="28"/>
          <w:szCs w:val="28"/>
        </w:rPr>
      </w:pPr>
      <w:r>
        <w:rPr>
          <w:b/>
          <w:sz w:val="28"/>
          <w:szCs w:val="28"/>
        </w:rPr>
        <w:t xml:space="preserve">6. </w:t>
      </w:r>
      <w:r w:rsidRPr="005857D0">
        <w:rPr>
          <w:b/>
          <w:sz w:val="28"/>
          <w:szCs w:val="28"/>
        </w:rPr>
        <w:t>Условия оплаты труда работников учебно-вспомогательного персонала</w:t>
      </w:r>
    </w:p>
    <w:p w:rsidR="00EC0EA2" w:rsidRPr="005857D0" w:rsidRDefault="00EC0EA2" w:rsidP="00CA7AC6">
      <w:pPr>
        <w:ind w:right="-567"/>
        <w:jc w:val="both"/>
        <w:rPr>
          <w:b/>
          <w:sz w:val="28"/>
          <w:szCs w:val="28"/>
        </w:rPr>
      </w:pPr>
    </w:p>
    <w:p w:rsidR="00EC0EA2" w:rsidRDefault="00EC0EA2" w:rsidP="00CA7AC6">
      <w:pPr>
        <w:ind w:right="-567"/>
        <w:jc w:val="both"/>
        <w:rPr>
          <w:sz w:val="28"/>
          <w:szCs w:val="28"/>
        </w:rPr>
      </w:pPr>
      <w:r>
        <w:rPr>
          <w:sz w:val="28"/>
          <w:szCs w:val="28"/>
        </w:rPr>
        <w:t xml:space="preserve">  </w:t>
      </w:r>
      <w:r w:rsidR="00A91349">
        <w:rPr>
          <w:sz w:val="28"/>
          <w:szCs w:val="28"/>
        </w:rPr>
        <w:t xml:space="preserve">   </w:t>
      </w:r>
      <w:r>
        <w:rPr>
          <w:sz w:val="28"/>
          <w:szCs w:val="28"/>
        </w:rPr>
        <w:t xml:space="preserve">   </w:t>
      </w:r>
      <w:r w:rsidR="00A91349">
        <w:rPr>
          <w:sz w:val="28"/>
          <w:szCs w:val="28"/>
        </w:rPr>
        <w:t>6</w:t>
      </w:r>
      <w:r>
        <w:rPr>
          <w:sz w:val="28"/>
          <w:szCs w:val="28"/>
        </w:rPr>
        <w:t>.1.Минимальные размеры окладов работников данной группы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EC0EA2" w:rsidRDefault="00EC0EA2" w:rsidP="00CA7AC6">
      <w:pPr>
        <w:ind w:right="-567"/>
        <w:jc w:val="both"/>
        <w:rPr>
          <w:sz w:val="28"/>
          <w:szCs w:val="28"/>
        </w:rPr>
      </w:pPr>
      <w:r>
        <w:rPr>
          <w:sz w:val="28"/>
          <w:szCs w:val="28"/>
        </w:rPr>
        <w:t xml:space="preserve">    </w:t>
      </w:r>
      <w:r w:rsidR="00A91349">
        <w:rPr>
          <w:sz w:val="28"/>
          <w:szCs w:val="28"/>
        </w:rPr>
        <w:t xml:space="preserve">   6</w:t>
      </w:r>
      <w:r>
        <w:rPr>
          <w:sz w:val="28"/>
          <w:szCs w:val="28"/>
        </w:rPr>
        <w:t>.2.Минимальные ставки заработной платы  учебно-вспомогательного персонала устанавливаются в следующих размерах:</w:t>
      </w:r>
    </w:p>
    <w:p w:rsidR="00EC0EA2" w:rsidRDefault="00EC0EA2" w:rsidP="00CA7AC6">
      <w:pPr>
        <w:ind w:right="-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402"/>
        <w:gridCol w:w="2517"/>
      </w:tblGrid>
      <w:tr w:rsidR="00EC0EA2" w:rsidRPr="00886D5D" w:rsidTr="00505E3C">
        <w:tc>
          <w:tcPr>
            <w:tcW w:w="3936" w:type="dxa"/>
          </w:tcPr>
          <w:p w:rsidR="00EC0EA2" w:rsidRDefault="00505E3C" w:rsidP="00CA7AC6">
            <w:pPr>
              <w:ind w:right="-567"/>
              <w:jc w:val="both"/>
              <w:rPr>
                <w:sz w:val="22"/>
                <w:szCs w:val="22"/>
              </w:rPr>
            </w:pPr>
            <w:r>
              <w:rPr>
                <w:sz w:val="22"/>
                <w:szCs w:val="22"/>
              </w:rPr>
              <w:t xml:space="preserve">Наименование должности, </w:t>
            </w:r>
          </w:p>
          <w:p w:rsidR="00505E3C" w:rsidRDefault="00505E3C" w:rsidP="00CA7AC6">
            <w:pPr>
              <w:ind w:right="-567"/>
              <w:jc w:val="both"/>
              <w:rPr>
                <w:sz w:val="22"/>
                <w:szCs w:val="22"/>
              </w:rPr>
            </w:pPr>
            <w:r>
              <w:rPr>
                <w:sz w:val="22"/>
                <w:szCs w:val="22"/>
              </w:rPr>
              <w:t>отнесенной к профессиональной</w:t>
            </w:r>
          </w:p>
          <w:p w:rsidR="00505E3C" w:rsidRPr="00886D5D" w:rsidRDefault="00505E3C" w:rsidP="00CA7AC6">
            <w:pPr>
              <w:ind w:right="-567"/>
              <w:jc w:val="both"/>
              <w:rPr>
                <w:sz w:val="22"/>
                <w:szCs w:val="22"/>
              </w:rPr>
            </w:pPr>
            <w:r>
              <w:rPr>
                <w:sz w:val="22"/>
                <w:szCs w:val="22"/>
              </w:rPr>
              <w:t>квалификационной группе</w:t>
            </w:r>
          </w:p>
        </w:tc>
        <w:tc>
          <w:tcPr>
            <w:tcW w:w="3402" w:type="dxa"/>
          </w:tcPr>
          <w:p w:rsidR="00EC0EA2" w:rsidRDefault="00505E3C" w:rsidP="00CA7AC6">
            <w:pPr>
              <w:ind w:right="-567"/>
              <w:jc w:val="both"/>
              <w:rPr>
                <w:sz w:val="22"/>
                <w:szCs w:val="22"/>
              </w:rPr>
            </w:pPr>
            <w:r>
              <w:rPr>
                <w:sz w:val="22"/>
                <w:szCs w:val="22"/>
              </w:rPr>
              <w:t>Коэффициент для определения</w:t>
            </w:r>
          </w:p>
          <w:p w:rsidR="00505E3C" w:rsidRDefault="00505E3C" w:rsidP="00CA7AC6">
            <w:pPr>
              <w:ind w:right="-567"/>
              <w:jc w:val="both"/>
              <w:rPr>
                <w:sz w:val="22"/>
                <w:szCs w:val="22"/>
              </w:rPr>
            </w:pPr>
            <w:r>
              <w:rPr>
                <w:sz w:val="22"/>
                <w:szCs w:val="22"/>
              </w:rPr>
              <w:t>размеров минимальных ставок</w:t>
            </w:r>
          </w:p>
          <w:p w:rsidR="00505E3C" w:rsidRPr="00886D5D" w:rsidRDefault="00505E3C" w:rsidP="00CA7AC6">
            <w:pPr>
              <w:ind w:right="-567"/>
              <w:jc w:val="both"/>
              <w:rPr>
                <w:sz w:val="22"/>
                <w:szCs w:val="22"/>
              </w:rPr>
            </w:pPr>
            <w:r>
              <w:rPr>
                <w:sz w:val="22"/>
                <w:szCs w:val="22"/>
              </w:rPr>
              <w:t>заработной платы, окладов*</w:t>
            </w:r>
          </w:p>
        </w:tc>
        <w:tc>
          <w:tcPr>
            <w:tcW w:w="2517" w:type="dxa"/>
          </w:tcPr>
          <w:p w:rsidR="00505E3C" w:rsidRDefault="00505E3C" w:rsidP="00CA7AC6">
            <w:pPr>
              <w:ind w:right="-567"/>
              <w:jc w:val="both"/>
              <w:rPr>
                <w:sz w:val="22"/>
                <w:szCs w:val="22"/>
              </w:rPr>
            </w:pPr>
            <w:r>
              <w:rPr>
                <w:sz w:val="22"/>
                <w:szCs w:val="22"/>
              </w:rPr>
              <w:t>Минимальные ставки</w:t>
            </w:r>
          </w:p>
          <w:p w:rsidR="00505E3C" w:rsidRDefault="00505E3C" w:rsidP="00CA7AC6">
            <w:pPr>
              <w:ind w:right="-567"/>
              <w:jc w:val="both"/>
              <w:rPr>
                <w:sz w:val="22"/>
                <w:szCs w:val="22"/>
              </w:rPr>
            </w:pPr>
            <w:r>
              <w:rPr>
                <w:sz w:val="22"/>
                <w:szCs w:val="22"/>
              </w:rPr>
              <w:t>заработной платы,</w:t>
            </w:r>
          </w:p>
          <w:p w:rsidR="00505E3C" w:rsidRPr="00886D5D" w:rsidRDefault="00505E3C" w:rsidP="00CA7AC6">
            <w:pPr>
              <w:ind w:right="-567"/>
              <w:jc w:val="both"/>
              <w:rPr>
                <w:sz w:val="22"/>
                <w:szCs w:val="22"/>
              </w:rPr>
            </w:pPr>
            <w:r>
              <w:rPr>
                <w:sz w:val="22"/>
                <w:szCs w:val="22"/>
              </w:rPr>
              <w:t>руб.</w:t>
            </w:r>
          </w:p>
        </w:tc>
      </w:tr>
      <w:tr w:rsidR="00EC0EA2" w:rsidRPr="00886D5D" w:rsidTr="00505E3C">
        <w:tc>
          <w:tcPr>
            <w:tcW w:w="3936" w:type="dxa"/>
          </w:tcPr>
          <w:p w:rsidR="00EC0EA2" w:rsidRDefault="00505E3C" w:rsidP="00CA7AC6">
            <w:pPr>
              <w:ind w:right="-567"/>
              <w:jc w:val="both"/>
              <w:rPr>
                <w:sz w:val="22"/>
                <w:szCs w:val="22"/>
              </w:rPr>
            </w:pPr>
            <w:r>
              <w:rPr>
                <w:sz w:val="22"/>
                <w:szCs w:val="22"/>
              </w:rPr>
              <w:t>Должности, отнесенные к ПКГ</w:t>
            </w:r>
          </w:p>
          <w:p w:rsidR="00505E3C" w:rsidRDefault="00505E3C" w:rsidP="00CA7AC6">
            <w:pPr>
              <w:ind w:right="-567"/>
              <w:jc w:val="both"/>
              <w:rPr>
                <w:sz w:val="22"/>
                <w:szCs w:val="22"/>
              </w:rPr>
            </w:pPr>
            <w:r>
              <w:rPr>
                <w:sz w:val="22"/>
                <w:szCs w:val="22"/>
              </w:rPr>
              <w:t xml:space="preserve">«Должности педагогических </w:t>
            </w:r>
          </w:p>
          <w:p w:rsidR="00505E3C" w:rsidRPr="00886D5D" w:rsidRDefault="00505E3C" w:rsidP="00CA7AC6">
            <w:pPr>
              <w:ind w:right="-567"/>
              <w:jc w:val="both"/>
              <w:rPr>
                <w:sz w:val="22"/>
                <w:szCs w:val="22"/>
              </w:rPr>
            </w:pPr>
            <w:r>
              <w:rPr>
                <w:sz w:val="22"/>
                <w:szCs w:val="22"/>
              </w:rPr>
              <w:t>работников»</w:t>
            </w:r>
          </w:p>
        </w:tc>
        <w:tc>
          <w:tcPr>
            <w:tcW w:w="3402" w:type="dxa"/>
          </w:tcPr>
          <w:p w:rsidR="00EC0EA2" w:rsidRPr="00886D5D" w:rsidRDefault="00EC0EA2" w:rsidP="00CA7AC6">
            <w:pPr>
              <w:ind w:right="-567"/>
              <w:jc w:val="both"/>
              <w:rPr>
                <w:sz w:val="22"/>
                <w:szCs w:val="22"/>
              </w:rPr>
            </w:pPr>
          </w:p>
        </w:tc>
        <w:tc>
          <w:tcPr>
            <w:tcW w:w="2517" w:type="dxa"/>
          </w:tcPr>
          <w:p w:rsidR="00EC0EA2" w:rsidRPr="00886D5D" w:rsidRDefault="00EC0EA2" w:rsidP="00CA7AC6">
            <w:pPr>
              <w:ind w:right="-567"/>
              <w:jc w:val="both"/>
              <w:rPr>
                <w:sz w:val="22"/>
                <w:szCs w:val="22"/>
              </w:rPr>
            </w:pPr>
          </w:p>
        </w:tc>
      </w:tr>
      <w:tr w:rsidR="00EC0EA2" w:rsidRPr="00886D5D" w:rsidTr="00505E3C">
        <w:tc>
          <w:tcPr>
            <w:tcW w:w="3936" w:type="dxa"/>
          </w:tcPr>
          <w:p w:rsidR="00EC0EA2" w:rsidRDefault="00505E3C" w:rsidP="00CA7AC6">
            <w:pPr>
              <w:ind w:right="-567"/>
              <w:jc w:val="both"/>
              <w:rPr>
                <w:sz w:val="22"/>
                <w:szCs w:val="22"/>
              </w:rPr>
            </w:pPr>
            <w:r>
              <w:rPr>
                <w:sz w:val="22"/>
                <w:szCs w:val="22"/>
              </w:rPr>
              <w:t>1 квалификационный уровень:</w:t>
            </w:r>
          </w:p>
          <w:p w:rsidR="00505E3C" w:rsidRPr="00886D5D" w:rsidRDefault="00505E3C" w:rsidP="00CA7AC6">
            <w:pPr>
              <w:ind w:right="-567"/>
              <w:jc w:val="both"/>
              <w:rPr>
                <w:sz w:val="22"/>
                <w:szCs w:val="22"/>
              </w:rPr>
            </w:pPr>
            <w:r>
              <w:rPr>
                <w:sz w:val="22"/>
                <w:szCs w:val="22"/>
              </w:rPr>
              <w:t>социальный педагог</w:t>
            </w:r>
          </w:p>
        </w:tc>
        <w:tc>
          <w:tcPr>
            <w:tcW w:w="3402" w:type="dxa"/>
          </w:tcPr>
          <w:p w:rsidR="00EC0EA2" w:rsidRPr="00886D5D" w:rsidRDefault="00547187" w:rsidP="00CA7AC6">
            <w:pPr>
              <w:ind w:right="-567"/>
              <w:jc w:val="both"/>
              <w:rPr>
                <w:sz w:val="22"/>
                <w:szCs w:val="22"/>
              </w:rPr>
            </w:pPr>
            <w:r>
              <w:rPr>
                <w:sz w:val="22"/>
                <w:szCs w:val="22"/>
              </w:rPr>
              <w:t>2,039</w:t>
            </w:r>
          </w:p>
        </w:tc>
        <w:tc>
          <w:tcPr>
            <w:tcW w:w="2517" w:type="dxa"/>
          </w:tcPr>
          <w:p w:rsidR="00EC0EA2" w:rsidRPr="00886D5D" w:rsidRDefault="00D147D2" w:rsidP="00CA7AC6">
            <w:pPr>
              <w:ind w:right="-567"/>
              <w:jc w:val="both"/>
              <w:rPr>
                <w:sz w:val="22"/>
                <w:szCs w:val="22"/>
              </w:rPr>
            </w:pPr>
            <w:r>
              <w:rPr>
                <w:sz w:val="22"/>
                <w:szCs w:val="22"/>
              </w:rPr>
              <w:t>7749</w:t>
            </w:r>
          </w:p>
        </w:tc>
      </w:tr>
      <w:tr w:rsidR="00EC0EA2" w:rsidRPr="00886D5D" w:rsidTr="00505E3C">
        <w:tc>
          <w:tcPr>
            <w:tcW w:w="3936" w:type="dxa"/>
          </w:tcPr>
          <w:p w:rsidR="00EC0EA2" w:rsidRDefault="00505E3C" w:rsidP="00CA7AC6">
            <w:pPr>
              <w:ind w:right="-567"/>
              <w:jc w:val="both"/>
              <w:rPr>
                <w:sz w:val="22"/>
                <w:szCs w:val="22"/>
              </w:rPr>
            </w:pPr>
            <w:r>
              <w:rPr>
                <w:sz w:val="22"/>
                <w:szCs w:val="22"/>
              </w:rPr>
              <w:t>2 квалификационный уровень:</w:t>
            </w:r>
          </w:p>
          <w:p w:rsidR="00505E3C" w:rsidRPr="00886D5D" w:rsidRDefault="00505E3C" w:rsidP="00CA7AC6">
            <w:pPr>
              <w:ind w:right="-567"/>
              <w:jc w:val="both"/>
              <w:rPr>
                <w:sz w:val="22"/>
                <w:szCs w:val="22"/>
              </w:rPr>
            </w:pPr>
            <w:r>
              <w:rPr>
                <w:sz w:val="22"/>
                <w:szCs w:val="22"/>
              </w:rPr>
              <w:t>педагог-психолог</w:t>
            </w:r>
          </w:p>
        </w:tc>
        <w:tc>
          <w:tcPr>
            <w:tcW w:w="3402" w:type="dxa"/>
          </w:tcPr>
          <w:p w:rsidR="00EC0EA2" w:rsidRPr="00886D5D" w:rsidRDefault="00547187" w:rsidP="00CA7AC6">
            <w:pPr>
              <w:ind w:right="-567"/>
              <w:jc w:val="both"/>
              <w:rPr>
                <w:sz w:val="22"/>
                <w:szCs w:val="22"/>
              </w:rPr>
            </w:pPr>
            <w:r>
              <w:rPr>
                <w:sz w:val="22"/>
                <w:szCs w:val="22"/>
              </w:rPr>
              <w:t>2,089</w:t>
            </w:r>
          </w:p>
        </w:tc>
        <w:tc>
          <w:tcPr>
            <w:tcW w:w="2517" w:type="dxa"/>
          </w:tcPr>
          <w:p w:rsidR="00EC0EA2" w:rsidRPr="00886D5D" w:rsidRDefault="00547187" w:rsidP="00CA7AC6">
            <w:pPr>
              <w:ind w:right="-567"/>
              <w:jc w:val="both"/>
              <w:rPr>
                <w:sz w:val="22"/>
                <w:szCs w:val="22"/>
              </w:rPr>
            </w:pPr>
            <w:r>
              <w:rPr>
                <w:sz w:val="22"/>
                <w:szCs w:val="22"/>
              </w:rPr>
              <w:t>7939</w:t>
            </w:r>
          </w:p>
        </w:tc>
      </w:tr>
      <w:tr w:rsidR="00EC0EA2" w:rsidRPr="00886D5D" w:rsidTr="00505E3C">
        <w:tc>
          <w:tcPr>
            <w:tcW w:w="3936" w:type="dxa"/>
          </w:tcPr>
          <w:p w:rsidR="00EC0EA2" w:rsidRPr="00886D5D" w:rsidRDefault="00EC0EA2" w:rsidP="00CA7AC6">
            <w:pPr>
              <w:ind w:right="-567"/>
              <w:jc w:val="both"/>
              <w:rPr>
                <w:sz w:val="22"/>
                <w:szCs w:val="22"/>
              </w:rPr>
            </w:pPr>
            <w:r w:rsidRPr="00886D5D">
              <w:rPr>
                <w:sz w:val="22"/>
                <w:szCs w:val="22"/>
              </w:rPr>
              <w:t>Библиотекарь</w:t>
            </w:r>
          </w:p>
        </w:tc>
        <w:tc>
          <w:tcPr>
            <w:tcW w:w="3402" w:type="dxa"/>
          </w:tcPr>
          <w:p w:rsidR="00EC0EA2" w:rsidRPr="00886D5D" w:rsidRDefault="00547187" w:rsidP="00CA7AC6">
            <w:pPr>
              <w:ind w:right="-567"/>
              <w:jc w:val="both"/>
              <w:rPr>
                <w:sz w:val="22"/>
                <w:szCs w:val="22"/>
              </w:rPr>
            </w:pPr>
            <w:r>
              <w:rPr>
                <w:sz w:val="22"/>
                <w:szCs w:val="22"/>
              </w:rPr>
              <w:t>1,5</w:t>
            </w:r>
          </w:p>
        </w:tc>
        <w:tc>
          <w:tcPr>
            <w:tcW w:w="2517" w:type="dxa"/>
          </w:tcPr>
          <w:p w:rsidR="00904E7B" w:rsidRPr="00886D5D" w:rsidRDefault="00547187" w:rsidP="00CA7AC6">
            <w:pPr>
              <w:ind w:right="-567"/>
              <w:jc w:val="both"/>
              <w:rPr>
                <w:sz w:val="22"/>
                <w:szCs w:val="22"/>
              </w:rPr>
            </w:pPr>
            <w:r>
              <w:rPr>
                <w:sz w:val="22"/>
                <w:szCs w:val="22"/>
              </w:rPr>
              <w:t>5700</w:t>
            </w:r>
          </w:p>
        </w:tc>
      </w:tr>
    </w:tbl>
    <w:p w:rsidR="00EC0EA2" w:rsidRDefault="00EC0EA2" w:rsidP="00CA7AC6">
      <w:pPr>
        <w:ind w:right="-567"/>
        <w:jc w:val="both"/>
        <w:rPr>
          <w:sz w:val="28"/>
          <w:szCs w:val="28"/>
        </w:rPr>
      </w:pPr>
    </w:p>
    <w:p w:rsidR="00904E7B" w:rsidRPr="00547187" w:rsidRDefault="00EC0EA2" w:rsidP="00547187">
      <w:pPr>
        <w:ind w:right="-567"/>
        <w:jc w:val="both"/>
        <w:rPr>
          <w:sz w:val="22"/>
          <w:szCs w:val="22"/>
        </w:rPr>
      </w:pPr>
      <w:r w:rsidRPr="00505E3C">
        <w:rPr>
          <w:sz w:val="22"/>
          <w:szCs w:val="22"/>
        </w:rPr>
        <w:t>*Не используется для установления ставок заработной платы, окладов работников учреждения.</w:t>
      </w:r>
    </w:p>
    <w:p w:rsidR="00904E7B" w:rsidRDefault="00904E7B" w:rsidP="00511219">
      <w:pPr>
        <w:ind w:left="284" w:right="-567" w:hanging="710"/>
        <w:jc w:val="both"/>
        <w:rPr>
          <w:sz w:val="28"/>
          <w:szCs w:val="28"/>
        </w:rPr>
      </w:pPr>
    </w:p>
    <w:p w:rsidR="00E33AD1" w:rsidRPr="00A70AC2" w:rsidRDefault="00E33AD1" w:rsidP="00CA7AC6">
      <w:pPr>
        <w:spacing w:before="240" w:after="240"/>
        <w:ind w:right="-567"/>
        <w:jc w:val="center"/>
        <w:rPr>
          <w:sz w:val="28"/>
          <w:szCs w:val="28"/>
        </w:rPr>
      </w:pPr>
      <w:r w:rsidRPr="00C61F21">
        <w:rPr>
          <w:b/>
          <w:sz w:val="28"/>
        </w:rPr>
        <w:t>7. Другие</w:t>
      </w:r>
      <w:r w:rsidRPr="004E6817">
        <w:rPr>
          <w:b/>
          <w:sz w:val="28"/>
          <w:szCs w:val="28"/>
        </w:rPr>
        <w:t xml:space="preserve"> вопросы оплаты труда</w:t>
      </w:r>
      <w:r w:rsidRPr="00A70AC2">
        <w:rPr>
          <w:sz w:val="28"/>
          <w:szCs w:val="28"/>
        </w:rPr>
        <w:t> </w:t>
      </w:r>
    </w:p>
    <w:p w:rsidR="00E33AD1" w:rsidRPr="00A70AC2" w:rsidRDefault="00E33AD1" w:rsidP="00CA7AC6">
      <w:pPr>
        <w:ind w:right="-567" w:firstLine="708"/>
        <w:jc w:val="both"/>
        <w:rPr>
          <w:sz w:val="28"/>
          <w:szCs w:val="28"/>
        </w:rPr>
      </w:pPr>
      <w:r w:rsidRPr="00A70AC2">
        <w:rPr>
          <w:sz w:val="28"/>
          <w:szCs w:val="28"/>
        </w:rPr>
        <w:t>7.1.Штатное расписание</w:t>
      </w:r>
      <w:r>
        <w:rPr>
          <w:sz w:val="28"/>
          <w:szCs w:val="28"/>
        </w:rPr>
        <w:t xml:space="preserve"> учреждения</w:t>
      </w:r>
      <w:r w:rsidRPr="00A70AC2">
        <w:rPr>
          <w:sz w:val="28"/>
          <w:szCs w:val="28"/>
        </w:rPr>
        <w:t>, включает все должности работников, ежегодно утвержда</w:t>
      </w:r>
      <w:r>
        <w:rPr>
          <w:sz w:val="28"/>
          <w:szCs w:val="28"/>
        </w:rPr>
        <w:t>е</w:t>
      </w:r>
      <w:r w:rsidRPr="00A70AC2">
        <w:rPr>
          <w:sz w:val="28"/>
          <w:szCs w:val="28"/>
        </w:rPr>
        <w:t xml:space="preserve">тся директором учреждения. </w:t>
      </w:r>
    </w:p>
    <w:p w:rsidR="00E33AD1" w:rsidRPr="00A70AC2" w:rsidRDefault="00E33AD1" w:rsidP="00CA7AC6">
      <w:pPr>
        <w:ind w:right="-567" w:firstLine="708"/>
        <w:jc w:val="both"/>
        <w:rPr>
          <w:sz w:val="28"/>
          <w:szCs w:val="28"/>
        </w:rPr>
      </w:pPr>
      <w:r w:rsidRPr="00A70AC2">
        <w:rPr>
          <w:sz w:val="28"/>
          <w:szCs w:val="28"/>
        </w:rPr>
        <w:t>7.2.Численный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E33AD1" w:rsidRPr="00A70AC2" w:rsidRDefault="00E33AD1" w:rsidP="00CA7AC6">
      <w:pPr>
        <w:ind w:right="-567" w:firstLine="708"/>
        <w:jc w:val="both"/>
        <w:rPr>
          <w:sz w:val="28"/>
          <w:szCs w:val="28"/>
        </w:rPr>
      </w:pPr>
      <w:r w:rsidRPr="00A70AC2">
        <w:rPr>
          <w:sz w:val="28"/>
          <w:szCs w:val="28"/>
        </w:rPr>
        <w:t xml:space="preserve">7.3.В штатном расписании учреждения предусматриваются должности административно-хозяйственного, учебно-вспомогательного, прочего обслуживающего персонала. </w:t>
      </w:r>
    </w:p>
    <w:p w:rsidR="00E33AD1" w:rsidRPr="00A70AC2" w:rsidRDefault="00E33AD1" w:rsidP="00CA7AC6">
      <w:pPr>
        <w:ind w:right="-567" w:firstLine="708"/>
        <w:jc w:val="both"/>
        <w:rPr>
          <w:sz w:val="28"/>
          <w:szCs w:val="28"/>
        </w:rPr>
      </w:pPr>
      <w:r w:rsidRPr="00A70AC2">
        <w:rPr>
          <w:sz w:val="28"/>
          <w:szCs w:val="28"/>
        </w:rPr>
        <w:t>7.4.Оплата</w:t>
      </w:r>
      <w:r w:rsidR="00A91349">
        <w:rPr>
          <w:sz w:val="28"/>
          <w:szCs w:val="28"/>
        </w:rPr>
        <w:t xml:space="preserve"> труда работников</w:t>
      </w:r>
      <w:r w:rsidRPr="00A70AC2">
        <w:rPr>
          <w:sz w:val="28"/>
          <w:szCs w:val="28"/>
        </w:rPr>
        <w:t xml:space="preserve"> образования устанавливается исходя из тарифицируемой педагогической нагрузки. Для обеспе</w:t>
      </w:r>
      <w:r w:rsidR="00A91349">
        <w:rPr>
          <w:sz w:val="28"/>
          <w:szCs w:val="28"/>
        </w:rPr>
        <w:t>чения работниками</w:t>
      </w:r>
      <w:r w:rsidRPr="00A70AC2">
        <w:rPr>
          <w:sz w:val="28"/>
          <w:szCs w:val="28"/>
        </w:rPr>
        <w:t xml:space="preserve"> образования реализации учебно-воспитательных задач им устанавливаются компенсационные выплаты в пределах имеющихся средств на оплату труда работников. С целью повышения качества работы дополнительно устанавливаются стимулирующие надбавки.</w:t>
      </w:r>
    </w:p>
    <w:p w:rsidR="00E33AD1" w:rsidRPr="00A70AC2" w:rsidRDefault="00E33AD1" w:rsidP="00CA7AC6">
      <w:pPr>
        <w:ind w:right="-567" w:firstLine="708"/>
        <w:jc w:val="both"/>
        <w:rPr>
          <w:sz w:val="28"/>
          <w:szCs w:val="28"/>
        </w:rPr>
      </w:pPr>
      <w:r w:rsidRPr="00A70AC2">
        <w:rPr>
          <w:sz w:val="28"/>
          <w:szCs w:val="28"/>
        </w:rPr>
        <w:t xml:space="preserve">7.5.Тарификационный список работников, осуществляющих педагогическую деятельность, формируется исходя из количества часов по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 </w:t>
      </w:r>
    </w:p>
    <w:p w:rsidR="00A45AB8" w:rsidRDefault="00E33AD1" w:rsidP="00052B0B">
      <w:pPr>
        <w:ind w:right="-567" w:firstLine="708"/>
        <w:jc w:val="both"/>
        <w:rPr>
          <w:sz w:val="28"/>
          <w:szCs w:val="28"/>
        </w:rPr>
      </w:pPr>
      <w:r w:rsidRPr="00A70AC2">
        <w:rPr>
          <w:sz w:val="28"/>
          <w:szCs w:val="28"/>
        </w:rPr>
        <w:lastRenderedPageBreak/>
        <w:t>7.6.</w:t>
      </w:r>
      <w:r>
        <w:rPr>
          <w:sz w:val="28"/>
          <w:szCs w:val="28"/>
        </w:rPr>
        <w:t xml:space="preserve"> </w:t>
      </w:r>
      <w:r w:rsidRPr="00A70AC2">
        <w:rPr>
          <w:sz w:val="28"/>
          <w:szCs w:val="28"/>
        </w:rPr>
        <w:t xml:space="preserve">При оплате за педагогическую работу отдельных специалистов предприятий, учреждений и организаций, привлекаемых для педагогической работы в учреждении, а также участвующих в проведении учебных занятий, воспитательных мероприятий размеры ставок почасовой оплаты труда устанавливаются директором учреждения. </w:t>
      </w:r>
      <w:bookmarkStart w:id="0" w:name="_GoBack"/>
      <w:bookmarkEnd w:id="0"/>
    </w:p>
    <w:sectPr w:rsidR="00A45AB8" w:rsidSect="009B7CE6">
      <w:footerReference w:type="default" r:id="rId8"/>
      <w:pgSz w:w="11906" w:h="16838" w:code="9"/>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95" w:rsidRDefault="00D11395" w:rsidP="002C7068">
      <w:r>
        <w:separator/>
      </w:r>
    </w:p>
  </w:endnote>
  <w:endnote w:type="continuationSeparator" w:id="0">
    <w:p w:rsidR="00D11395" w:rsidRDefault="00D11395" w:rsidP="002C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173"/>
      <w:docPartObj>
        <w:docPartGallery w:val="Page Numbers (Bottom of Page)"/>
        <w:docPartUnique/>
      </w:docPartObj>
    </w:sdtPr>
    <w:sdtEndPr/>
    <w:sdtContent>
      <w:p w:rsidR="001A18A5" w:rsidRDefault="00D11395">
        <w:pPr>
          <w:pStyle w:val="a7"/>
          <w:jc w:val="right"/>
        </w:pPr>
        <w:r>
          <w:fldChar w:fldCharType="begin"/>
        </w:r>
        <w:r>
          <w:instrText xml:space="preserve"> PAGE   \* MERGEFORMAT </w:instrText>
        </w:r>
        <w:r>
          <w:fldChar w:fldCharType="separate"/>
        </w:r>
        <w:r w:rsidR="00052B0B">
          <w:rPr>
            <w:noProof/>
          </w:rPr>
          <w:t>14</w:t>
        </w:r>
        <w:r>
          <w:rPr>
            <w:noProof/>
          </w:rPr>
          <w:fldChar w:fldCharType="end"/>
        </w:r>
      </w:p>
    </w:sdtContent>
  </w:sdt>
  <w:p w:rsidR="001A18A5" w:rsidRDefault="001A1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95" w:rsidRDefault="00D11395" w:rsidP="002C7068">
      <w:r>
        <w:separator/>
      </w:r>
    </w:p>
  </w:footnote>
  <w:footnote w:type="continuationSeparator" w:id="0">
    <w:p w:rsidR="00D11395" w:rsidRDefault="00D11395" w:rsidP="002C7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93E9076"/>
    <w:lvl w:ilvl="0">
      <w:numFmt w:val="decimal"/>
      <w:lvlText w:val="*"/>
      <w:lvlJc w:val="left"/>
    </w:lvl>
  </w:abstractNum>
  <w:abstractNum w:abstractNumId="1">
    <w:nsid w:val="07916C34"/>
    <w:multiLevelType w:val="hybridMultilevel"/>
    <w:tmpl w:val="AAC8696C"/>
    <w:lvl w:ilvl="0" w:tplc="7B7CE772">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8067953"/>
    <w:multiLevelType w:val="singleLevel"/>
    <w:tmpl w:val="1B529B06"/>
    <w:lvl w:ilvl="0">
      <w:numFmt w:val="bullet"/>
      <w:lvlText w:val="-"/>
      <w:lvlJc w:val="left"/>
      <w:pPr>
        <w:tabs>
          <w:tab w:val="num" w:pos="360"/>
        </w:tabs>
        <w:ind w:left="360" w:hanging="360"/>
      </w:pPr>
      <w:rPr>
        <w:rFonts w:hint="default"/>
      </w:rPr>
    </w:lvl>
  </w:abstractNum>
  <w:abstractNum w:abstractNumId="3">
    <w:nsid w:val="08BD7590"/>
    <w:multiLevelType w:val="hybridMultilevel"/>
    <w:tmpl w:val="1850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E42B1"/>
    <w:multiLevelType w:val="hybridMultilevel"/>
    <w:tmpl w:val="88A00154"/>
    <w:lvl w:ilvl="0" w:tplc="7180D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22A97"/>
    <w:multiLevelType w:val="hybridMultilevel"/>
    <w:tmpl w:val="5CFEFD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791A89"/>
    <w:multiLevelType w:val="hybridMultilevel"/>
    <w:tmpl w:val="6D7496EA"/>
    <w:lvl w:ilvl="0" w:tplc="492A5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B173D"/>
    <w:multiLevelType w:val="hybridMultilevel"/>
    <w:tmpl w:val="4E3CA2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158D3"/>
    <w:multiLevelType w:val="hybridMultilevel"/>
    <w:tmpl w:val="82D8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0D6201"/>
    <w:multiLevelType w:val="hybridMultilevel"/>
    <w:tmpl w:val="8436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E30AF"/>
    <w:multiLevelType w:val="hybridMultilevel"/>
    <w:tmpl w:val="A014BF7C"/>
    <w:lvl w:ilvl="0" w:tplc="0419000F">
      <w:start w:val="1"/>
      <w:numFmt w:val="decimal"/>
      <w:lvlText w:val="%1."/>
      <w:lvlJc w:val="left"/>
      <w:pPr>
        <w:tabs>
          <w:tab w:val="num" w:pos="720"/>
        </w:tabs>
        <w:ind w:left="720" w:hanging="360"/>
      </w:pPr>
      <w:rPr>
        <w:rFonts w:hint="default"/>
      </w:rPr>
    </w:lvl>
    <w:lvl w:ilvl="1" w:tplc="AC54A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8B3423"/>
    <w:multiLevelType w:val="hybridMultilevel"/>
    <w:tmpl w:val="AAF4E578"/>
    <w:lvl w:ilvl="0" w:tplc="60D2D4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969DA"/>
    <w:multiLevelType w:val="hybridMultilevel"/>
    <w:tmpl w:val="462451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5783330"/>
    <w:multiLevelType w:val="hybridMultilevel"/>
    <w:tmpl w:val="EF10FAA2"/>
    <w:lvl w:ilvl="0" w:tplc="1B529B06">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EF0AC9"/>
    <w:multiLevelType w:val="hybridMultilevel"/>
    <w:tmpl w:val="CEC0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20351"/>
    <w:multiLevelType w:val="hybridMultilevel"/>
    <w:tmpl w:val="8E30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AF50CF"/>
    <w:multiLevelType w:val="hybridMultilevel"/>
    <w:tmpl w:val="B9BC0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D41134"/>
    <w:multiLevelType w:val="multilevel"/>
    <w:tmpl w:val="CA8E26D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7EB61FA"/>
    <w:multiLevelType w:val="hybridMultilevel"/>
    <w:tmpl w:val="7C76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D28B0"/>
    <w:multiLevelType w:val="hybridMultilevel"/>
    <w:tmpl w:val="8D706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25110E"/>
    <w:multiLevelType w:val="hybridMultilevel"/>
    <w:tmpl w:val="EEA838D4"/>
    <w:lvl w:ilvl="0" w:tplc="8AD47B56">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A90E48"/>
    <w:multiLevelType w:val="singleLevel"/>
    <w:tmpl w:val="FB72CF3A"/>
    <w:lvl w:ilvl="0">
      <w:start w:val="1"/>
      <w:numFmt w:val="decimal"/>
      <w:lvlText w:val="%1."/>
      <w:legacy w:legacy="1" w:legacySpace="0" w:legacyIndent="250"/>
      <w:lvlJc w:val="left"/>
      <w:rPr>
        <w:rFonts w:ascii="Times New Roman" w:hAnsi="Times New Roman" w:cs="Times New Roman" w:hint="default"/>
      </w:rPr>
    </w:lvl>
  </w:abstractNum>
  <w:abstractNum w:abstractNumId="22">
    <w:nsid w:val="444A1AEB"/>
    <w:multiLevelType w:val="multilevel"/>
    <w:tmpl w:val="4A18EB80"/>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start w:val="2"/>
      <w:numFmt w:val="decimal"/>
      <w:lvlText w:val="%2)"/>
      <w:lvlJc w:val="left"/>
      <w:pPr>
        <w:ind w:left="1630" w:hanging="360"/>
      </w:pPr>
      <w:rPr>
        <w:rFonts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3">
    <w:nsid w:val="45E65D72"/>
    <w:multiLevelType w:val="hybridMultilevel"/>
    <w:tmpl w:val="564296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5FB6E08"/>
    <w:multiLevelType w:val="hybridMultilevel"/>
    <w:tmpl w:val="F9AE1936"/>
    <w:lvl w:ilvl="0" w:tplc="619C23F6">
      <w:start w:val="1"/>
      <w:numFmt w:val="upperRoman"/>
      <w:lvlText w:val="%1."/>
      <w:lvlJc w:val="left"/>
      <w:pPr>
        <w:ind w:left="758" w:hanging="72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5">
    <w:nsid w:val="4B0B31E9"/>
    <w:multiLevelType w:val="hybridMultilevel"/>
    <w:tmpl w:val="779074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C1299"/>
    <w:multiLevelType w:val="hybridMultilevel"/>
    <w:tmpl w:val="5262FB7A"/>
    <w:lvl w:ilvl="0" w:tplc="77848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08A0D23"/>
    <w:multiLevelType w:val="hybridMultilevel"/>
    <w:tmpl w:val="C25CD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CC4998"/>
    <w:multiLevelType w:val="hybridMultilevel"/>
    <w:tmpl w:val="1F08C1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EF7C82"/>
    <w:multiLevelType w:val="hybridMultilevel"/>
    <w:tmpl w:val="DE7E1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4B1BD8"/>
    <w:multiLevelType w:val="hybridMultilevel"/>
    <w:tmpl w:val="A014BF7C"/>
    <w:lvl w:ilvl="0" w:tplc="0419000F">
      <w:start w:val="1"/>
      <w:numFmt w:val="decimal"/>
      <w:lvlText w:val="%1."/>
      <w:lvlJc w:val="left"/>
      <w:pPr>
        <w:tabs>
          <w:tab w:val="num" w:pos="720"/>
        </w:tabs>
        <w:ind w:left="720" w:hanging="360"/>
      </w:pPr>
      <w:rPr>
        <w:rFonts w:hint="default"/>
      </w:rPr>
    </w:lvl>
    <w:lvl w:ilvl="1" w:tplc="AC54A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016B2C"/>
    <w:multiLevelType w:val="hybridMultilevel"/>
    <w:tmpl w:val="3446DD20"/>
    <w:lvl w:ilvl="0" w:tplc="D38653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F516FB0"/>
    <w:multiLevelType w:val="hybridMultilevel"/>
    <w:tmpl w:val="E62EE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5A7F3A"/>
    <w:multiLevelType w:val="hybridMultilevel"/>
    <w:tmpl w:val="0F208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E592A"/>
    <w:multiLevelType w:val="hybridMultilevel"/>
    <w:tmpl w:val="3202FF88"/>
    <w:lvl w:ilvl="0" w:tplc="B3F43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BC4A87"/>
    <w:multiLevelType w:val="hybridMultilevel"/>
    <w:tmpl w:val="B7A84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7A4EF4"/>
    <w:multiLevelType w:val="hybridMultilevel"/>
    <w:tmpl w:val="389C4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7B2C71"/>
    <w:multiLevelType w:val="hybridMultilevel"/>
    <w:tmpl w:val="93606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F1F2886"/>
    <w:multiLevelType w:val="hybridMultilevel"/>
    <w:tmpl w:val="4A22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lvlOverride w:ilvl="0">
      <w:lvl w:ilvl="0">
        <w:start w:val="65535"/>
        <w:numFmt w:val="bullet"/>
        <w:lvlText w:val="&gt;"/>
        <w:legacy w:legacy="1" w:legacySpace="0" w:legacyIndent="225"/>
        <w:lvlJc w:val="left"/>
        <w:rPr>
          <w:rFonts w:ascii="Times New Roman" w:hAnsi="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hint="default"/>
        </w:rPr>
      </w:lvl>
    </w:lvlOverride>
  </w:num>
  <w:num w:numId="4">
    <w:abstractNumId w:val="0"/>
    <w:lvlOverride w:ilvl="0">
      <w:lvl w:ilvl="0">
        <w:start w:val="65535"/>
        <w:numFmt w:val="bullet"/>
        <w:lvlText w:val="•"/>
        <w:legacy w:legacy="1" w:legacySpace="0" w:legacyIndent="230"/>
        <w:lvlJc w:val="left"/>
        <w:rPr>
          <w:rFonts w:ascii="Times New Roman" w:hAnsi="Times New Roman" w:hint="default"/>
        </w:rPr>
      </w:lvl>
    </w:lvlOverride>
  </w:num>
  <w:num w:numId="5">
    <w:abstractNumId w:val="8"/>
  </w:num>
  <w:num w:numId="6">
    <w:abstractNumId w:val="29"/>
  </w:num>
  <w:num w:numId="7">
    <w:abstractNumId w:val="15"/>
  </w:num>
  <w:num w:numId="8">
    <w:abstractNumId w:val="16"/>
  </w:num>
  <w:num w:numId="9">
    <w:abstractNumId w:val="35"/>
  </w:num>
  <w:num w:numId="10">
    <w:abstractNumId w:val="5"/>
  </w:num>
  <w:num w:numId="11">
    <w:abstractNumId w:val="28"/>
  </w:num>
  <w:num w:numId="12">
    <w:abstractNumId w:val="7"/>
  </w:num>
  <w:num w:numId="13">
    <w:abstractNumId w:val="27"/>
  </w:num>
  <w:num w:numId="14">
    <w:abstractNumId w:val="19"/>
  </w:num>
  <w:num w:numId="15">
    <w:abstractNumId w:val="21"/>
  </w:num>
  <w:num w:numId="16">
    <w:abstractNumId w:val="12"/>
  </w:num>
  <w:num w:numId="17">
    <w:abstractNumId w:val="2"/>
  </w:num>
  <w:num w:numId="18">
    <w:abstractNumId w:val="23"/>
  </w:num>
  <w:num w:numId="19">
    <w:abstractNumId w:val="11"/>
  </w:num>
  <w:num w:numId="20">
    <w:abstractNumId w:val="10"/>
  </w:num>
  <w:num w:numId="21">
    <w:abstractNumId w:val="1"/>
  </w:num>
  <w:num w:numId="22">
    <w:abstractNumId w:val="13"/>
  </w:num>
  <w:num w:numId="23">
    <w:abstractNumId w:val="25"/>
  </w:num>
  <w:num w:numId="24">
    <w:abstractNumId w:val="9"/>
  </w:num>
  <w:num w:numId="25">
    <w:abstractNumId w:val="3"/>
  </w:num>
  <w:num w:numId="26">
    <w:abstractNumId w:val="20"/>
  </w:num>
  <w:num w:numId="27">
    <w:abstractNumId w:val="34"/>
  </w:num>
  <w:num w:numId="28">
    <w:abstractNumId w:val="36"/>
  </w:num>
  <w:num w:numId="29">
    <w:abstractNumId w:val="38"/>
  </w:num>
  <w:num w:numId="30">
    <w:abstractNumId w:val="14"/>
  </w:num>
  <w:num w:numId="31">
    <w:abstractNumId w:val="37"/>
  </w:num>
  <w:num w:numId="32">
    <w:abstractNumId w:val="30"/>
  </w:num>
  <w:num w:numId="33">
    <w:abstractNumId w:val="32"/>
  </w:num>
  <w:num w:numId="34">
    <w:abstractNumId w:val="4"/>
  </w:num>
  <w:num w:numId="35">
    <w:abstractNumId w:val="6"/>
  </w:num>
  <w:num w:numId="36">
    <w:abstractNumId w:val="24"/>
  </w:num>
  <w:num w:numId="37">
    <w:abstractNumId w:val="17"/>
  </w:num>
  <w:num w:numId="38">
    <w:abstractNumId w:val="33"/>
  </w:num>
  <w:num w:numId="39">
    <w:abstractNumId w:val="26"/>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3AD1"/>
    <w:rsid w:val="00002AC9"/>
    <w:rsid w:val="00002E07"/>
    <w:rsid w:val="00003141"/>
    <w:rsid w:val="00003F2D"/>
    <w:rsid w:val="000046D7"/>
    <w:rsid w:val="00004D2D"/>
    <w:rsid w:val="00010CD1"/>
    <w:rsid w:val="000118A4"/>
    <w:rsid w:val="0001228E"/>
    <w:rsid w:val="00012612"/>
    <w:rsid w:val="00012C63"/>
    <w:rsid w:val="00013D16"/>
    <w:rsid w:val="00014079"/>
    <w:rsid w:val="00014696"/>
    <w:rsid w:val="00014D04"/>
    <w:rsid w:val="00014DBE"/>
    <w:rsid w:val="0001569F"/>
    <w:rsid w:val="0001679D"/>
    <w:rsid w:val="0001707C"/>
    <w:rsid w:val="0001767E"/>
    <w:rsid w:val="000176DA"/>
    <w:rsid w:val="0001773F"/>
    <w:rsid w:val="00017AE8"/>
    <w:rsid w:val="0002201E"/>
    <w:rsid w:val="00023EF2"/>
    <w:rsid w:val="00024056"/>
    <w:rsid w:val="00025E76"/>
    <w:rsid w:val="00030C65"/>
    <w:rsid w:val="00031729"/>
    <w:rsid w:val="00031EA9"/>
    <w:rsid w:val="00031EB4"/>
    <w:rsid w:val="00033D34"/>
    <w:rsid w:val="0003417A"/>
    <w:rsid w:val="00035113"/>
    <w:rsid w:val="00035B53"/>
    <w:rsid w:val="00037596"/>
    <w:rsid w:val="00037DEE"/>
    <w:rsid w:val="00037E5E"/>
    <w:rsid w:val="000451C6"/>
    <w:rsid w:val="00046DB0"/>
    <w:rsid w:val="000475B9"/>
    <w:rsid w:val="00050F5C"/>
    <w:rsid w:val="0005105A"/>
    <w:rsid w:val="00051C39"/>
    <w:rsid w:val="00052B0B"/>
    <w:rsid w:val="0005386F"/>
    <w:rsid w:val="00053A5E"/>
    <w:rsid w:val="00053B63"/>
    <w:rsid w:val="00053E94"/>
    <w:rsid w:val="00055766"/>
    <w:rsid w:val="00055980"/>
    <w:rsid w:val="00056269"/>
    <w:rsid w:val="00057D5B"/>
    <w:rsid w:val="00061033"/>
    <w:rsid w:val="00061D12"/>
    <w:rsid w:val="00062DF4"/>
    <w:rsid w:val="00062EB1"/>
    <w:rsid w:val="0006379F"/>
    <w:rsid w:val="0006427A"/>
    <w:rsid w:val="000646D6"/>
    <w:rsid w:val="0006492B"/>
    <w:rsid w:val="00064FF4"/>
    <w:rsid w:val="0006641A"/>
    <w:rsid w:val="0006691F"/>
    <w:rsid w:val="00066DAB"/>
    <w:rsid w:val="00066E3C"/>
    <w:rsid w:val="00066E6C"/>
    <w:rsid w:val="00070E5D"/>
    <w:rsid w:val="0007151C"/>
    <w:rsid w:val="00072AF7"/>
    <w:rsid w:val="000739F5"/>
    <w:rsid w:val="00073D0A"/>
    <w:rsid w:val="00076449"/>
    <w:rsid w:val="00077275"/>
    <w:rsid w:val="00077A2E"/>
    <w:rsid w:val="00077D75"/>
    <w:rsid w:val="000800F1"/>
    <w:rsid w:val="0008019E"/>
    <w:rsid w:val="00080F0D"/>
    <w:rsid w:val="000831B6"/>
    <w:rsid w:val="000836E7"/>
    <w:rsid w:val="00083A7C"/>
    <w:rsid w:val="00083F04"/>
    <w:rsid w:val="00083F86"/>
    <w:rsid w:val="000845B0"/>
    <w:rsid w:val="00084792"/>
    <w:rsid w:val="00087614"/>
    <w:rsid w:val="00090A52"/>
    <w:rsid w:val="00090C93"/>
    <w:rsid w:val="000910C6"/>
    <w:rsid w:val="000912B0"/>
    <w:rsid w:val="00091953"/>
    <w:rsid w:val="000922D8"/>
    <w:rsid w:val="0009369D"/>
    <w:rsid w:val="00093D14"/>
    <w:rsid w:val="000945A6"/>
    <w:rsid w:val="000955F7"/>
    <w:rsid w:val="0009618E"/>
    <w:rsid w:val="000A1F2F"/>
    <w:rsid w:val="000A23D2"/>
    <w:rsid w:val="000A2496"/>
    <w:rsid w:val="000A374E"/>
    <w:rsid w:val="000A390A"/>
    <w:rsid w:val="000A5A2A"/>
    <w:rsid w:val="000A6831"/>
    <w:rsid w:val="000A7CAC"/>
    <w:rsid w:val="000B0622"/>
    <w:rsid w:val="000B1508"/>
    <w:rsid w:val="000B26C3"/>
    <w:rsid w:val="000B2E97"/>
    <w:rsid w:val="000B319A"/>
    <w:rsid w:val="000B3F1B"/>
    <w:rsid w:val="000B5241"/>
    <w:rsid w:val="000B5743"/>
    <w:rsid w:val="000B5B58"/>
    <w:rsid w:val="000B6741"/>
    <w:rsid w:val="000B6841"/>
    <w:rsid w:val="000B7888"/>
    <w:rsid w:val="000C0657"/>
    <w:rsid w:val="000C0A25"/>
    <w:rsid w:val="000C1061"/>
    <w:rsid w:val="000C11B3"/>
    <w:rsid w:val="000C19D1"/>
    <w:rsid w:val="000C2799"/>
    <w:rsid w:val="000C27B5"/>
    <w:rsid w:val="000C2A37"/>
    <w:rsid w:val="000C3974"/>
    <w:rsid w:val="000C65F4"/>
    <w:rsid w:val="000C6DF2"/>
    <w:rsid w:val="000C7514"/>
    <w:rsid w:val="000D0201"/>
    <w:rsid w:val="000D03D0"/>
    <w:rsid w:val="000D05F8"/>
    <w:rsid w:val="000D386E"/>
    <w:rsid w:val="000D3978"/>
    <w:rsid w:val="000D4084"/>
    <w:rsid w:val="000D4426"/>
    <w:rsid w:val="000D70AB"/>
    <w:rsid w:val="000D71C6"/>
    <w:rsid w:val="000D76F2"/>
    <w:rsid w:val="000E0098"/>
    <w:rsid w:val="000E04B6"/>
    <w:rsid w:val="000E1C5A"/>
    <w:rsid w:val="000E3C1C"/>
    <w:rsid w:val="000E53F3"/>
    <w:rsid w:val="000E568E"/>
    <w:rsid w:val="000E5962"/>
    <w:rsid w:val="000E5FC8"/>
    <w:rsid w:val="000F08A9"/>
    <w:rsid w:val="000F0B57"/>
    <w:rsid w:val="000F16BA"/>
    <w:rsid w:val="000F1EAB"/>
    <w:rsid w:val="000F3618"/>
    <w:rsid w:val="000F3C88"/>
    <w:rsid w:val="000F41FB"/>
    <w:rsid w:val="000F6016"/>
    <w:rsid w:val="000F720C"/>
    <w:rsid w:val="000F72AE"/>
    <w:rsid w:val="000F7ADC"/>
    <w:rsid w:val="000F7E65"/>
    <w:rsid w:val="001000DB"/>
    <w:rsid w:val="001009F3"/>
    <w:rsid w:val="00100E16"/>
    <w:rsid w:val="001013BD"/>
    <w:rsid w:val="00101A1F"/>
    <w:rsid w:val="0010387F"/>
    <w:rsid w:val="00103FE7"/>
    <w:rsid w:val="0010422E"/>
    <w:rsid w:val="00104B6D"/>
    <w:rsid w:val="00105D19"/>
    <w:rsid w:val="0010696E"/>
    <w:rsid w:val="00106CF2"/>
    <w:rsid w:val="00107006"/>
    <w:rsid w:val="00110CF9"/>
    <w:rsid w:val="00111197"/>
    <w:rsid w:val="0011184C"/>
    <w:rsid w:val="0011456C"/>
    <w:rsid w:val="001148AB"/>
    <w:rsid w:val="00115A62"/>
    <w:rsid w:val="00115AC1"/>
    <w:rsid w:val="00115B23"/>
    <w:rsid w:val="00115BB9"/>
    <w:rsid w:val="001161BF"/>
    <w:rsid w:val="00116571"/>
    <w:rsid w:val="00117AE6"/>
    <w:rsid w:val="00117FB6"/>
    <w:rsid w:val="0012131D"/>
    <w:rsid w:val="0012348F"/>
    <w:rsid w:val="00123E0C"/>
    <w:rsid w:val="00125CAF"/>
    <w:rsid w:val="0012689E"/>
    <w:rsid w:val="001311A2"/>
    <w:rsid w:val="001314E4"/>
    <w:rsid w:val="001322FC"/>
    <w:rsid w:val="001328B5"/>
    <w:rsid w:val="00132DE7"/>
    <w:rsid w:val="001339F2"/>
    <w:rsid w:val="00134614"/>
    <w:rsid w:val="001349E1"/>
    <w:rsid w:val="0013541A"/>
    <w:rsid w:val="001356F8"/>
    <w:rsid w:val="001361B1"/>
    <w:rsid w:val="0013634A"/>
    <w:rsid w:val="00136B1C"/>
    <w:rsid w:val="001415B9"/>
    <w:rsid w:val="00144062"/>
    <w:rsid w:val="00144131"/>
    <w:rsid w:val="00144EC8"/>
    <w:rsid w:val="00146010"/>
    <w:rsid w:val="001468A3"/>
    <w:rsid w:val="00146B36"/>
    <w:rsid w:val="00146C1B"/>
    <w:rsid w:val="001474C4"/>
    <w:rsid w:val="00150073"/>
    <w:rsid w:val="001500FB"/>
    <w:rsid w:val="0015025F"/>
    <w:rsid w:val="0015121A"/>
    <w:rsid w:val="001513E5"/>
    <w:rsid w:val="00151998"/>
    <w:rsid w:val="00152B47"/>
    <w:rsid w:val="00153318"/>
    <w:rsid w:val="00154E0C"/>
    <w:rsid w:val="00154EA1"/>
    <w:rsid w:val="001558E1"/>
    <w:rsid w:val="00155EEC"/>
    <w:rsid w:val="00156AE7"/>
    <w:rsid w:val="001572CF"/>
    <w:rsid w:val="001579DA"/>
    <w:rsid w:val="001626B6"/>
    <w:rsid w:val="00162833"/>
    <w:rsid w:val="00162C86"/>
    <w:rsid w:val="00166330"/>
    <w:rsid w:val="0016639D"/>
    <w:rsid w:val="00166526"/>
    <w:rsid w:val="00167128"/>
    <w:rsid w:val="0017084D"/>
    <w:rsid w:val="0017092B"/>
    <w:rsid w:val="00171CA8"/>
    <w:rsid w:val="00171ED0"/>
    <w:rsid w:val="001728FD"/>
    <w:rsid w:val="00172C37"/>
    <w:rsid w:val="001735E9"/>
    <w:rsid w:val="00173F30"/>
    <w:rsid w:val="001771CD"/>
    <w:rsid w:val="00181401"/>
    <w:rsid w:val="001836E3"/>
    <w:rsid w:val="00183B94"/>
    <w:rsid w:val="00184D75"/>
    <w:rsid w:val="001855C2"/>
    <w:rsid w:val="00185FD0"/>
    <w:rsid w:val="00190A82"/>
    <w:rsid w:val="00191D85"/>
    <w:rsid w:val="001924A1"/>
    <w:rsid w:val="00193470"/>
    <w:rsid w:val="00194F8D"/>
    <w:rsid w:val="00195D8B"/>
    <w:rsid w:val="0019611C"/>
    <w:rsid w:val="00196ABD"/>
    <w:rsid w:val="00197C7A"/>
    <w:rsid w:val="001A1552"/>
    <w:rsid w:val="001A18A5"/>
    <w:rsid w:val="001A32E3"/>
    <w:rsid w:val="001A341A"/>
    <w:rsid w:val="001A3F28"/>
    <w:rsid w:val="001A4308"/>
    <w:rsid w:val="001A5898"/>
    <w:rsid w:val="001A5983"/>
    <w:rsid w:val="001A5D16"/>
    <w:rsid w:val="001A76D1"/>
    <w:rsid w:val="001B0E7F"/>
    <w:rsid w:val="001B1CDF"/>
    <w:rsid w:val="001B3196"/>
    <w:rsid w:val="001B39D3"/>
    <w:rsid w:val="001B4249"/>
    <w:rsid w:val="001B524D"/>
    <w:rsid w:val="001B580F"/>
    <w:rsid w:val="001B7936"/>
    <w:rsid w:val="001C06EC"/>
    <w:rsid w:val="001C0775"/>
    <w:rsid w:val="001C080F"/>
    <w:rsid w:val="001C0CB3"/>
    <w:rsid w:val="001C1479"/>
    <w:rsid w:val="001C2960"/>
    <w:rsid w:val="001C2AAF"/>
    <w:rsid w:val="001C2CCF"/>
    <w:rsid w:val="001C4F1F"/>
    <w:rsid w:val="001C6209"/>
    <w:rsid w:val="001D0112"/>
    <w:rsid w:val="001D0C99"/>
    <w:rsid w:val="001D1326"/>
    <w:rsid w:val="001D1380"/>
    <w:rsid w:val="001D22AB"/>
    <w:rsid w:val="001D2449"/>
    <w:rsid w:val="001D3A23"/>
    <w:rsid w:val="001D4925"/>
    <w:rsid w:val="001D4F26"/>
    <w:rsid w:val="001D5285"/>
    <w:rsid w:val="001D566B"/>
    <w:rsid w:val="001D5D54"/>
    <w:rsid w:val="001D6483"/>
    <w:rsid w:val="001D7561"/>
    <w:rsid w:val="001E0970"/>
    <w:rsid w:val="001E1322"/>
    <w:rsid w:val="001E17D7"/>
    <w:rsid w:val="001E1CAA"/>
    <w:rsid w:val="001E29BA"/>
    <w:rsid w:val="001E3FB8"/>
    <w:rsid w:val="001E49B1"/>
    <w:rsid w:val="001E5230"/>
    <w:rsid w:val="001E52F8"/>
    <w:rsid w:val="001E53EF"/>
    <w:rsid w:val="001E594D"/>
    <w:rsid w:val="001E6BEF"/>
    <w:rsid w:val="001E7663"/>
    <w:rsid w:val="001E7A41"/>
    <w:rsid w:val="001E7A91"/>
    <w:rsid w:val="001F122A"/>
    <w:rsid w:val="001F1430"/>
    <w:rsid w:val="001F188F"/>
    <w:rsid w:val="001F2524"/>
    <w:rsid w:val="001F3502"/>
    <w:rsid w:val="001F374A"/>
    <w:rsid w:val="001F3A40"/>
    <w:rsid w:val="001F3C65"/>
    <w:rsid w:val="001F7553"/>
    <w:rsid w:val="001F77B3"/>
    <w:rsid w:val="0020246D"/>
    <w:rsid w:val="00202541"/>
    <w:rsid w:val="00202687"/>
    <w:rsid w:val="002053F4"/>
    <w:rsid w:val="00205502"/>
    <w:rsid w:val="0020684E"/>
    <w:rsid w:val="00206CA5"/>
    <w:rsid w:val="0020700A"/>
    <w:rsid w:val="00207FBC"/>
    <w:rsid w:val="002138DA"/>
    <w:rsid w:val="00214DAF"/>
    <w:rsid w:val="002157BA"/>
    <w:rsid w:val="00215A35"/>
    <w:rsid w:val="002167BA"/>
    <w:rsid w:val="002173A8"/>
    <w:rsid w:val="00217585"/>
    <w:rsid w:val="002209AB"/>
    <w:rsid w:val="0022115B"/>
    <w:rsid w:val="00221980"/>
    <w:rsid w:val="00221FFA"/>
    <w:rsid w:val="00222D34"/>
    <w:rsid w:val="002239AA"/>
    <w:rsid w:val="00223F9D"/>
    <w:rsid w:val="002244B1"/>
    <w:rsid w:val="002246D1"/>
    <w:rsid w:val="00225797"/>
    <w:rsid w:val="00225898"/>
    <w:rsid w:val="00225A94"/>
    <w:rsid w:val="00225EEF"/>
    <w:rsid w:val="0023007A"/>
    <w:rsid w:val="00230201"/>
    <w:rsid w:val="00230DED"/>
    <w:rsid w:val="00230E3B"/>
    <w:rsid w:val="00231C2C"/>
    <w:rsid w:val="00232E15"/>
    <w:rsid w:val="0023305C"/>
    <w:rsid w:val="00234F3C"/>
    <w:rsid w:val="00236FBB"/>
    <w:rsid w:val="002400CE"/>
    <w:rsid w:val="0024077C"/>
    <w:rsid w:val="00240BD4"/>
    <w:rsid w:val="00240E56"/>
    <w:rsid w:val="002425AA"/>
    <w:rsid w:val="002427C9"/>
    <w:rsid w:val="0024372E"/>
    <w:rsid w:val="002445AD"/>
    <w:rsid w:val="002445D5"/>
    <w:rsid w:val="00244E2C"/>
    <w:rsid w:val="00245DF4"/>
    <w:rsid w:val="002469AE"/>
    <w:rsid w:val="00247B1A"/>
    <w:rsid w:val="002507C2"/>
    <w:rsid w:val="00250813"/>
    <w:rsid w:val="00250BB3"/>
    <w:rsid w:val="00250DCE"/>
    <w:rsid w:val="002537C7"/>
    <w:rsid w:val="00253869"/>
    <w:rsid w:val="00253A37"/>
    <w:rsid w:val="00253CF9"/>
    <w:rsid w:val="0025414C"/>
    <w:rsid w:val="00254640"/>
    <w:rsid w:val="002577F1"/>
    <w:rsid w:val="002612D9"/>
    <w:rsid w:val="00261B8A"/>
    <w:rsid w:val="00265399"/>
    <w:rsid w:val="00267FE2"/>
    <w:rsid w:val="0027021F"/>
    <w:rsid w:val="002720FD"/>
    <w:rsid w:val="00272E15"/>
    <w:rsid w:val="00274860"/>
    <w:rsid w:val="00274D92"/>
    <w:rsid w:val="0027680B"/>
    <w:rsid w:val="00277E5C"/>
    <w:rsid w:val="00280710"/>
    <w:rsid w:val="002824FC"/>
    <w:rsid w:val="00282A46"/>
    <w:rsid w:val="00282EA9"/>
    <w:rsid w:val="0028388E"/>
    <w:rsid w:val="0028596F"/>
    <w:rsid w:val="00286E3F"/>
    <w:rsid w:val="002879E9"/>
    <w:rsid w:val="00290172"/>
    <w:rsid w:val="0029030C"/>
    <w:rsid w:val="00291256"/>
    <w:rsid w:val="0029204A"/>
    <w:rsid w:val="002922A3"/>
    <w:rsid w:val="00293104"/>
    <w:rsid w:val="002938FF"/>
    <w:rsid w:val="002945B8"/>
    <w:rsid w:val="00294CD5"/>
    <w:rsid w:val="002964DA"/>
    <w:rsid w:val="00296C53"/>
    <w:rsid w:val="00297C2C"/>
    <w:rsid w:val="00297F54"/>
    <w:rsid w:val="002A0C40"/>
    <w:rsid w:val="002A2834"/>
    <w:rsid w:val="002A35C8"/>
    <w:rsid w:val="002A3632"/>
    <w:rsid w:val="002A3690"/>
    <w:rsid w:val="002A38B2"/>
    <w:rsid w:val="002A63D9"/>
    <w:rsid w:val="002A6810"/>
    <w:rsid w:val="002B0062"/>
    <w:rsid w:val="002B05D2"/>
    <w:rsid w:val="002B16C1"/>
    <w:rsid w:val="002B37EF"/>
    <w:rsid w:val="002B45C5"/>
    <w:rsid w:val="002B472A"/>
    <w:rsid w:val="002B4D1A"/>
    <w:rsid w:val="002B66DC"/>
    <w:rsid w:val="002B6718"/>
    <w:rsid w:val="002B6A38"/>
    <w:rsid w:val="002B6C56"/>
    <w:rsid w:val="002C098D"/>
    <w:rsid w:val="002C151B"/>
    <w:rsid w:val="002C1B90"/>
    <w:rsid w:val="002C2486"/>
    <w:rsid w:val="002C26D8"/>
    <w:rsid w:val="002C53C1"/>
    <w:rsid w:val="002C7068"/>
    <w:rsid w:val="002D03FF"/>
    <w:rsid w:val="002D297A"/>
    <w:rsid w:val="002D3F8A"/>
    <w:rsid w:val="002D4F28"/>
    <w:rsid w:val="002D5464"/>
    <w:rsid w:val="002D65C8"/>
    <w:rsid w:val="002D6864"/>
    <w:rsid w:val="002D6D8B"/>
    <w:rsid w:val="002D70EB"/>
    <w:rsid w:val="002E0568"/>
    <w:rsid w:val="002E11E0"/>
    <w:rsid w:val="002E146C"/>
    <w:rsid w:val="002E1DA3"/>
    <w:rsid w:val="002E1DFA"/>
    <w:rsid w:val="002E20EB"/>
    <w:rsid w:val="002E2D63"/>
    <w:rsid w:val="002E3469"/>
    <w:rsid w:val="002E36ED"/>
    <w:rsid w:val="002E4485"/>
    <w:rsid w:val="002E4A65"/>
    <w:rsid w:val="002E5992"/>
    <w:rsid w:val="002E6451"/>
    <w:rsid w:val="002E7021"/>
    <w:rsid w:val="002F040D"/>
    <w:rsid w:val="002F461D"/>
    <w:rsid w:val="002F471B"/>
    <w:rsid w:val="002F509D"/>
    <w:rsid w:val="002F7352"/>
    <w:rsid w:val="002F761A"/>
    <w:rsid w:val="002F76DE"/>
    <w:rsid w:val="002F79C9"/>
    <w:rsid w:val="003004B4"/>
    <w:rsid w:val="003011AA"/>
    <w:rsid w:val="003025AF"/>
    <w:rsid w:val="0030341F"/>
    <w:rsid w:val="00303488"/>
    <w:rsid w:val="00304A09"/>
    <w:rsid w:val="00304BA4"/>
    <w:rsid w:val="00305ADE"/>
    <w:rsid w:val="00307065"/>
    <w:rsid w:val="003073A5"/>
    <w:rsid w:val="00307C17"/>
    <w:rsid w:val="00310604"/>
    <w:rsid w:val="00310889"/>
    <w:rsid w:val="00310D54"/>
    <w:rsid w:val="00310D88"/>
    <w:rsid w:val="00310F49"/>
    <w:rsid w:val="00311540"/>
    <w:rsid w:val="00312389"/>
    <w:rsid w:val="003151CA"/>
    <w:rsid w:val="00315722"/>
    <w:rsid w:val="0031631B"/>
    <w:rsid w:val="003167FE"/>
    <w:rsid w:val="003179B3"/>
    <w:rsid w:val="00317BEE"/>
    <w:rsid w:val="003215A9"/>
    <w:rsid w:val="00322ADF"/>
    <w:rsid w:val="00322B94"/>
    <w:rsid w:val="003233A2"/>
    <w:rsid w:val="003234E9"/>
    <w:rsid w:val="00326EF8"/>
    <w:rsid w:val="00326F44"/>
    <w:rsid w:val="00327088"/>
    <w:rsid w:val="003305AB"/>
    <w:rsid w:val="00330C8A"/>
    <w:rsid w:val="00330E7A"/>
    <w:rsid w:val="003317F4"/>
    <w:rsid w:val="00333857"/>
    <w:rsid w:val="00335167"/>
    <w:rsid w:val="003352A4"/>
    <w:rsid w:val="00335D20"/>
    <w:rsid w:val="00336396"/>
    <w:rsid w:val="00336ECC"/>
    <w:rsid w:val="00343425"/>
    <w:rsid w:val="003445DE"/>
    <w:rsid w:val="00344CAF"/>
    <w:rsid w:val="00344FFD"/>
    <w:rsid w:val="00345BCE"/>
    <w:rsid w:val="0034658E"/>
    <w:rsid w:val="003467C7"/>
    <w:rsid w:val="003474C1"/>
    <w:rsid w:val="0034786A"/>
    <w:rsid w:val="00347EEC"/>
    <w:rsid w:val="00350071"/>
    <w:rsid w:val="00350B3D"/>
    <w:rsid w:val="00351070"/>
    <w:rsid w:val="00353E24"/>
    <w:rsid w:val="00355F4C"/>
    <w:rsid w:val="0035639C"/>
    <w:rsid w:val="003604FA"/>
    <w:rsid w:val="00363924"/>
    <w:rsid w:val="00364643"/>
    <w:rsid w:val="00366443"/>
    <w:rsid w:val="00366875"/>
    <w:rsid w:val="00367AF0"/>
    <w:rsid w:val="003716F5"/>
    <w:rsid w:val="00371817"/>
    <w:rsid w:val="00372638"/>
    <w:rsid w:val="00373CF6"/>
    <w:rsid w:val="00374D03"/>
    <w:rsid w:val="00380227"/>
    <w:rsid w:val="00381639"/>
    <w:rsid w:val="0038440B"/>
    <w:rsid w:val="00385050"/>
    <w:rsid w:val="003857CC"/>
    <w:rsid w:val="00387100"/>
    <w:rsid w:val="00391BBC"/>
    <w:rsid w:val="0039285F"/>
    <w:rsid w:val="00392ECF"/>
    <w:rsid w:val="00393AF7"/>
    <w:rsid w:val="00393B52"/>
    <w:rsid w:val="003942A2"/>
    <w:rsid w:val="00396470"/>
    <w:rsid w:val="003A16C2"/>
    <w:rsid w:val="003A2736"/>
    <w:rsid w:val="003A5F11"/>
    <w:rsid w:val="003A65C5"/>
    <w:rsid w:val="003A66B7"/>
    <w:rsid w:val="003A6A34"/>
    <w:rsid w:val="003A6F6F"/>
    <w:rsid w:val="003A75D1"/>
    <w:rsid w:val="003A7601"/>
    <w:rsid w:val="003B0A29"/>
    <w:rsid w:val="003B0DBC"/>
    <w:rsid w:val="003B1130"/>
    <w:rsid w:val="003B1F1E"/>
    <w:rsid w:val="003B26FC"/>
    <w:rsid w:val="003B35E8"/>
    <w:rsid w:val="003B416A"/>
    <w:rsid w:val="003B449F"/>
    <w:rsid w:val="003B6295"/>
    <w:rsid w:val="003B65EA"/>
    <w:rsid w:val="003B6B74"/>
    <w:rsid w:val="003C181A"/>
    <w:rsid w:val="003C203C"/>
    <w:rsid w:val="003C2307"/>
    <w:rsid w:val="003C2A8D"/>
    <w:rsid w:val="003C3925"/>
    <w:rsid w:val="003C3C43"/>
    <w:rsid w:val="003C3C51"/>
    <w:rsid w:val="003C4673"/>
    <w:rsid w:val="003C4CB8"/>
    <w:rsid w:val="003C5385"/>
    <w:rsid w:val="003C5FDE"/>
    <w:rsid w:val="003C6380"/>
    <w:rsid w:val="003C67AA"/>
    <w:rsid w:val="003D0F98"/>
    <w:rsid w:val="003D2761"/>
    <w:rsid w:val="003D3C35"/>
    <w:rsid w:val="003D48C5"/>
    <w:rsid w:val="003D49D4"/>
    <w:rsid w:val="003E0942"/>
    <w:rsid w:val="003E1E3B"/>
    <w:rsid w:val="003E2334"/>
    <w:rsid w:val="003E392A"/>
    <w:rsid w:val="003E4075"/>
    <w:rsid w:val="003E4781"/>
    <w:rsid w:val="003E47CF"/>
    <w:rsid w:val="003E5827"/>
    <w:rsid w:val="003E5A70"/>
    <w:rsid w:val="003E67F0"/>
    <w:rsid w:val="003E73E2"/>
    <w:rsid w:val="003E7698"/>
    <w:rsid w:val="003E7C44"/>
    <w:rsid w:val="003F124E"/>
    <w:rsid w:val="003F2E3F"/>
    <w:rsid w:val="003F37F3"/>
    <w:rsid w:val="003F3E6E"/>
    <w:rsid w:val="003F40A3"/>
    <w:rsid w:val="003F54C2"/>
    <w:rsid w:val="003F74D9"/>
    <w:rsid w:val="00400020"/>
    <w:rsid w:val="00400379"/>
    <w:rsid w:val="00400653"/>
    <w:rsid w:val="00402144"/>
    <w:rsid w:val="00402424"/>
    <w:rsid w:val="00403315"/>
    <w:rsid w:val="00403836"/>
    <w:rsid w:val="00404642"/>
    <w:rsid w:val="004051C9"/>
    <w:rsid w:val="00406605"/>
    <w:rsid w:val="004068AA"/>
    <w:rsid w:val="004076BB"/>
    <w:rsid w:val="00407C4D"/>
    <w:rsid w:val="00407D89"/>
    <w:rsid w:val="00407FDE"/>
    <w:rsid w:val="00410849"/>
    <w:rsid w:val="00410CE8"/>
    <w:rsid w:val="00411123"/>
    <w:rsid w:val="004117E5"/>
    <w:rsid w:val="004130C3"/>
    <w:rsid w:val="004141CC"/>
    <w:rsid w:val="00414618"/>
    <w:rsid w:val="004149C9"/>
    <w:rsid w:val="00414AAA"/>
    <w:rsid w:val="004157DE"/>
    <w:rsid w:val="0041582B"/>
    <w:rsid w:val="0041597F"/>
    <w:rsid w:val="00415DCC"/>
    <w:rsid w:val="00415E60"/>
    <w:rsid w:val="004173C8"/>
    <w:rsid w:val="00421259"/>
    <w:rsid w:val="00421FC7"/>
    <w:rsid w:val="00422812"/>
    <w:rsid w:val="00424CEC"/>
    <w:rsid w:val="00424E71"/>
    <w:rsid w:val="00425607"/>
    <w:rsid w:val="0042561F"/>
    <w:rsid w:val="00425820"/>
    <w:rsid w:val="00426995"/>
    <w:rsid w:val="00426A0E"/>
    <w:rsid w:val="00426F72"/>
    <w:rsid w:val="00427147"/>
    <w:rsid w:val="00430B0D"/>
    <w:rsid w:val="00431228"/>
    <w:rsid w:val="004316EE"/>
    <w:rsid w:val="00431C3B"/>
    <w:rsid w:val="0043391A"/>
    <w:rsid w:val="00433F2C"/>
    <w:rsid w:val="004361C4"/>
    <w:rsid w:val="0043638F"/>
    <w:rsid w:val="00436A7C"/>
    <w:rsid w:val="004417CB"/>
    <w:rsid w:val="00442031"/>
    <w:rsid w:val="00442EF8"/>
    <w:rsid w:val="00443E54"/>
    <w:rsid w:val="004449E8"/>
    <w:rsid w:val="004465FF"/>
    <w:rsid w:val="00446744"/>
    <w:rsid w:val="004471FD"/>
    <w:rsid w:val="004515A2"/>
    <w:rsid w:val="0045213B"/>
    <w:rsid w:val="00453F0A"/>
    <w:rsid w:val="004549EB"/>
    <w:rsid w:val="00456077"/>
    <w:rsid w:val="00456D7A"/>
    <w:rsid w:val="00456F52"/>
    <w:rsid w:val="00457728"/>
    <w:rsid w:val="004614FC"/>
    <w:rsid w:val="0046187F"/>
    <w:rsid w:val="00463917"/>
    <w:rsid w:val="00463B8F"/>
    <w:rsid w:val="00464B84"/>
    <w:rsid w:val="004652D7"/>
    <w:rsid w:val="00465DEB"/>
    <w:rsid w:val="00465ECB"/>
    <w:rsid w:val="00466D37"/>
    <w:rsid w:val="00467F6A"/>
    <w:rsid w:val="00471272"/>
    <w:rsid w:val="00471483"/>
    <w:rsid w:val="00475944"/>
    <w:rsid w:val="0047596F"/>
    <w:rsid w:val="00475C81"/>
    <w:rsid w:val="004762E2"/>
    <w:rsid w:val="004765C1"/>
    <w:rsid w:val="004767C7"/>
    <w:rsid w:val="00476BCE"/>
    <w:rsid w:val="0047709F"/>
    <w:rsid w:val="00477BC1"/>
    <w:rsid w:val="00481713"/>
    <w:rsid w:val="00481EF4"/>
    <w:rsid w:val="00482C01"/>
    <w:rsid w:val="00484371"/>
    <w:rsid w:val="00484C1A"/>
    <w:rsid w:val="004854CE"/>
    <w:rsid w:val="00490446"/>
    <w:rsid w:val="00494C4C"/>
    <w:rsid w:val="00495532"/>
    <w:rsid w:val="00496498"/>
    <w:rsid w:val="00496D27"/>
    <w:rsid w:val="0049712E"/>
    <w:rsid w:val="004A0B18"/>
    <w:rsid w:val="004A16A5"/>
    <w:rsid w:val="004A1B2A"/>
    <w:rsid w:val="004A1EB4"/>
    <w:rsid w:val="004A20F7"/>
    <w:rsid w:val="004A2CBC"/>
    <w:rsid w:val="004A2FC9"/>
    <w:rsid w:val="004A3F92"/>
    <w:rsid w:val="004A413F"/>
    <w:rsid w:val="004A5123"/>
    <w:rsid w:val="004A5FC7"/>
    <w:rsid w:val="004A6395"/>
    <w:rsid w:val="004A6DCD"/>
    <w:rsid w:val="004A7F2B"/>
    <w:rsid w:val="004B4027"/>
    <w:rsid w:val="004B42E9"/>
    <w:rsid w:val="004B463A"/>
    <w:rsid w:val="004B51DC"/>
    <w:rsid w:val="004B5D13"/>
    <w:rsid w:val="004B5F2E"/>
    <w:rsid w:val="004B6432"/>
    <w:rsid w:val="004B6905"/>
    <w:rsid w:val="004C070A"/>
    <w:rsid w:val="004C1C6E"/>
    <w:rsid w:val="004C2020"/>
    <w:rsid w:val="004C6585"/>
    <w:rsid w:val="004C76CC"/>
    <w:rsid w:val="004D0A80"/>
    <w:rsid w:val="004D2246"/>
    <w:rsid w:val="004D4ADF"/>
    <w:rsid w:val="004D5552"/>
    <w:rsid w:val="004D63E9"/>
    <w:rsid w:val="004D65F4"/>
    <w:rsid w:val="004D6D92"/>
    <w:rsid w:val="004E14D8"/>
    <w:rsid w:val="004E157C"/>
    <w:rsid w:val="004E1B34"/>
    <w:rsid w:val="004E2AA6"/>
    <w:rsid w:val="004E4182"/>
    <w:rsid w:val="004E4934"/>
    <w:rsid w:val="004E527B"/>
    <w:rsid w:val="004E5557"/>
    <w:rsid w:val="004E5B59"/>
    <w:rsid w:val="004E618A"/>
    <w:rsid w:val="004E78C5"/>
    <w:rsid w:val="004F07D2"/>
    <w:rsid w:val="004F0F20"/>
    <w:rsid w:val="004F1D41"/>
    <w:rsid w:val="004F297B"/>
    <w:rsid w:val="004F3858"/>
    <w:rsid w:val="004F4900"/>
    <w:rsid w:val="004F53CC"/>
    <w:rsid w:val="004F5DBE"/>
    <w:rsid w:val="004F6304"/>
    <w:rsid w:val="005003D2"/>
    <w:rsid w:val="005006C7"/>
    <w:rsid w:val="00502065"/>
    <w:rsid w:val="0050277B"/>
    <w:rsid w:val="005051E7"/>
    <w:rsid w:val="00505E30"/>
    <w:rsid w:val="00505E3C"/>
    <w:rsid w:val="005063F5"/>
    <w:rsid w:val="00506932"/>
    <w:rsid w:val="005074AB"/>
    <w:rsid w:val="00507F10"/>
    <w:rsid w:val="00507F5D"/>
    <w:rsid w:val="00511219"/>
    <w:rsid w:val="005117A2"/>
    <w:rsid w:val="00511942"/>
    <w:rsid w:val="00511BDC"/>
    <w:rsid w:val="00511FF1"/>
    <w:rsid w:val="0051202D"/>
    <w:rsid w:val="0051209D"/>
    <w:rsid w:val="00512193"/>
    <w:rsid w:val="00514987"/>
    <w:rsid w:val="00514DAE"/>
    <w:rsid w:val="00517350"/>
    <w:rsid w:val="00520123"/>
    <w:rsid w:val="00520321"/>
    <w:rsid w:val="00520766"/>
    <w:rsid w:val="00521388"/>
    <w:rsid w:val="00521687"/>
    <w:rsid w:val="00522784"/>
    <w:rsid w:val="00522BAF"/>
    <w:rsid w:val="00524512"/>
    <w:rsid w:val="005249B1"/>
    <w:rsid w:val="00526A3D"/>
    <w:rsid w:val="00526EE5"/>
    <w:rsid w:val="00530ADE"/>
    <w:rsid w:val="00533388"/>
    <w:rsid w:val="00535FEF"/>
    <w:rsid w:val="005365CF"/>
    <w:rsid w:val="005400C2"/>
    <w:rsid w:val="00541B8C"/>
    <w:rsid w:val="00541FA4"/>
    <w:rsid w:val="00545495"/>
    <w:rsid w:val="005460C9"/>
    <w:rsid w:val="00546284"/>
    <w:rsid w:val="005463BB"/>
    <w:rsid w:val="00546F5C"/>
    <w:rsid w:val="00547187"/>
    <w:rsid w:val="00547CF5"/>
    <w:rsid w:val="0055085A"/>
    <w:rsid w:val="005509C8"/>
    <w:rsid w:val="00551116"/>
    <w:rsid w:val="00551757"/>
    <w:rsid w:val="005529AB"/>
    <w:rsid w:val="005534BE"/>
    <w:rsid w:val="005566B8"/>
    <w:rsid w:val="00556EC9"/>
    <w:rsid w:val="00557258"/>
    <w:rsid w:val="00557ED4"/>
    <w:rsid w:val="005612E8"/>
    <w:rsid w:val="005618C3"/>
    <w:rsid w:val="0056218A"/>
    <w:rsid w:val="005627AB"/>
    <w:rsid w:val="005636D5"/>
    <w:rsid w:val="00563BCD"/>
    <w:rsid w:val="005640BA"/>
    <w:rsid w:val="0056487C"/>
    <w:rsid w:val="00566023"/>
    <w:rsid w:val="00566635"/>
    <w:rsid w:val="00567F19"/>
    <w:rsid w:val="0057250D"/>
    <w:rsid w:val="00572E47"/>
    <w:rsid w:val="00573BF9"/>
    <w:rsid w:val="00573C53"/>
    <w:rsid w:val="00575DA9"/>
    <w:rsid w:val="00576376"/>
    <w:rsid w:val="00577E40"/>
    <w:rsid w:val="0058053C"/>
    <w:rsid w:val="005818DA"/>
    <w:rsid w:val="00581CFE"/>
    <w:rsid w:val="00582B76"/>
    <w:rsid w:val="005834F6"/>
    <w:rsid w:val="00584CE2"/>
    <w:rsid w:val="00585325"/>
    <w:rsid w:val="0058585F"/>
    <w:rsid w:val="00586B35"/>
    <w:rsid w:val="0059095E"/>
    <w:rsid w:val="00590ECD"/>
    <w:rsid w:val="005935D0"/>
    <w:rsid w:val="00593B96"/>
    <w:rsid w:val="00594B0E"/>
    <w:rsid w:val="00594C54"/>
    <w:rsid w:val="005964A7"/>
    <w:rsid w:val="005976BF"/>
    <w:rsid w:val="005A1775"/>
    <w:rsid w:val="005A1CA9"/>
    <w:rsid w:val="005A2622"/>
    <w:rsid w:val="005A387D"/>
    <w:rsid w:val="005A4B31"/>
    <w:rsid w:val="005A5174"/>
    <w:rsid w:val="005A5600"/>
    <w:rsid w:val="005A565F"/>
    <w:rsid w:val="005A6338"/>
    <w:rsid w:val="005A6BB2"/>
    <w:rsid w:val="005B098F"/>
    <w:rsid w:val="005B125C"/>
    <w:rsid w:val="005B26A3"/>
    <w:rsid w:val="005B5F42"/>
    <w:rsid w:val="005B625C"/>
    <w:rsid w:val="005B65C3"/>
    <w:rsid w:val="005B67AC"/>
    <w:rsid w:val="005B70BB"/>
    <w:rsid w:val="005C0043"/>
    <w:rsid w:val="005C0AD0"/>
    <w:rsid w:val="005C34AC"/>
    <w:rsid w:val="005C39E2"/>
    <w:rsid w:val="005C3EA5"/>
    <w:rsid w:val="005C583A"/>
    <w:rsid w:val="005D0182"/>
    <w:rsid w:val="005D020F"/>
    <w:rsid w:val="005D06D9"/>
    <w:rsid w:val="005D10BC"/>
    <w:rsid w:val="005D16F2"/>
    <w:rsid w:val="005D2269"/>
    <w:rsid w:val="005D2634"/>
    <w:rsid w:val="005D2D14"/>
    <w:rsid w:val="005D31EC"/>
    <w:rsid w:val="005D6A95"/>
    <w:rsid w:val="005D6E8F"/>
    <w:rsid w:val="005D7621"/>
    <w:rsid w:val="005E16C6"/>
    <w:rsid w:val="005E1E09"/>
    <w:rsid w:val="005E28AB"/>
    <w:rsid w:val="005E292F"/>
    <w:rsid w:val="005E2FE0"/>
    <w:rsid w:val="005E341E"/>
    <w:rsid w:val="005E3897"/>
    <w:rsid w:val="005E465A"/>
    <w:rsid w:val="005E476A"/>
    <w:rsid w:val="005E5F6C"/>
    <w:rsid w:val="005E65AD"/>
    <w:rsid w:val="005E757F"/>
    <w:rsid w:val="005F2D94"/>
    <w:rsid w:val="005F3113"/>
    <w:rsid w:val="005F5395"/>
    <w:rsid w:val="005F5F25"/>
    <w:rsid w:val="005F67FE"/>
    <w:rsid w:val="0060050F"/>
    <w:rsid w:val="00600775"/>
    <w:rsid w:val="0060077D"/>
    <w:rsid w:val="00600E2E"/>
    <w:rsid w:val="00600EA1"/>
    <w:rsid w:val="00600FD8"/>
    <w:rsid w:val="006027EB"/>
    <w:rsid w:val="006027F9"/>
    <w:rsid w:val="00603085"/>
    <w:rsid w:val="00603361"/>
    <w:rsid w:val="00604FFB"/>
    <w:rsid w:val="0060546F"/>
    <w:rsid w:val="0060575D"/>
    <w:rsid w:val="00611BD7"/>
    <w:rsid w:val="00612156"/>
    <w:rsid w:val="006137C7"/>
    <w:rsid w:val="00613AD5"/>
    <w:rsid w:val="00613CAA"/>
    <w:rsid w:val="006149BA"/>
    <w:rsid w:val="006159BB"/>
    <w:rsid w:val="00615BFA"/>
    <w:rsid w:val="00615E90"/>
    <w:rsid w:val="006161C3"/>
    <w:rsid w:val="00616808"/>
    <w:rsid w:val="00617027"/>
    <w:rsid w:val="00617E8B"/>
    <w:rsid w:val="0062045D"/>
    <w:rsid w:val="00620476"/>
    <w:rsid w:val="00620887"/>
    <w:rsid w:val="00620DE4"/>
    <w:rsid w:val="0062320C"/>
    <w:rsid w:val="006232F2"/>
    <w:rsid w:val="00623464"/>
    <w:rsid w:val="0062387E"/>
    <w:rsid w:val="0062447D"/>
    <w:rsid w:val="006244CF"/>
    <w:rsid w:val="006248B8"/>
    <w:rsid w:val="00626D57"/>
    <w:rsid w:val="00626E5E"/>
    <w:rsid w:val="00627903"/>
    <w:rsid w:val="0062794F"/>
    <w:rsid w:val="0063149F"/>
    <w:rsid w:val="0063166D"/>
    <w:rsid w:val="0063196E"/>
    <w:rsid w:val="0063318F"/>
    <w:rsid w:val="00635160"/>
    <w:rsid w:val="00635E71"/>
    <w:rsid w:val="00636CB2"/>
    <w:rsid w:val="00636CFE"/>
    <w:rsid w:val="00637110"/>
    <w:rsid w:val="006379B3"/>
    <w:rsid w:val="00640169"/>
    <w:rsid w:val="00640205"/>
    <w:rsid w:val="006407F6"/>
    <w:rsid w:val="00640B4D"/>
    <w:rsid w:val="00641A05"/>
    <w:rsid w:val="006436B8"/>
    <w:rsid w:val="00643EF5"/>
    <w:rsid w:val="006441E9"/>
    <w:rsid w:val="00645573"/>
    <w:rsid w:val="006459D6"/>
    <w:rsid w:val="006465AB"/>
    <w:rsid w:val="00647964"/>
    <w:rsid w:val="00653488"/>
    <w:rsid w:val="00655C56"/>
    <w:rsid w:val="00655DA2"/>
    <w:rsid w:val="006562AE"/>
    <w:rsid w:val="00656353"/>
    <w:rsid w:val="00656D25"/>
    <w:rsid w:val="006609BA"/>
    <w:rsid w:val="00660A41"/>
    <w:rsid w:val="006626C2"/>
    <w:rsid w:val="0066524F"/>
    <w:rsid w:val="006659BC"/>
    <w:rsid w:val="00665DCD"/>
    <w:rsid w:val="00665DDD"/>
    <w:rsid w:val="00666AE0"/>
    <w:rsid w:val="00666C66"/>
    <w:rsid w:val="00667A8D"/>
    <w:rsid w:val="00671416"/>
    <w:rsid w:val="00671E7B"/>
    <w:rsid w:val="00672DA1"/>
    <w:rsid w:val="00673536"/>
    <w:rsid w:val="00675C0B"/>
    <w:rsid w:val="00676AEB"/>
    <w:rsid w:val="00676FA7"/>
    <w:rsid w:val="00677775"/>
    <w:rsid w:val="006807C0"/>
    <w:rsid w:val="0068152D"/>
    <w:rsid w:val="00681B66"/>
    <w:rsid w:val="006844AA"/>
    <w:rsid w:val="00685204"/>
    <w:rsid w:val="00686C8E"/>
    <w:rsid w:val="0068713B"/>
    <w:rsid w:val="00687E1D"/>
    <w:rsid w:val="0069053A"/>
    <w:rsid w:val="00691924"/>
    <w:rsid w:val="00691A23"/>
    <w:rsid w:val="0069312F"/>
    <w:rsid w:val="006940C3"/>
    <w:rsid w:val="00694A46"/>
    <w:rsid w:val="00696A0E"/>
    <w:rsid w:val="0069770D"/>
    <w:rsid w:val="006977D5"/>
    <w:rsid w:val="00697F07"/>
    <w:rsid w:val="006A07EA"/>
    <w:rsid w:val="006A0990"/>
    <w:rsid w:val="006A09A3"/>
    <w:rsid w:val="006A0A71"/>
    <w:rsid w:val="006A0CDA"/>
    <w:rsid w:val="006A1401"/>
    <w:rsid w:val="006A1B30"/>
    <w:rsid w:val="006A2E77"/>
    <w:rsid w:val="006A4298"/>
    <w:rsid w:val="006A446C"/>
    <w:rsid w:val="006A51B6"/>
    <w:rsid w:val="006A5D0A"/>
    <w:rsid w:val="006A67BA"/>
    <w:rsid w:val="006A7F25"/>
    <w:rsid w:val="006B0020"/>
    <w:rsid w:val="006B11C8"/>
    <w:rsid w:val="006B1C16"/>
    <w:rsid w:val="006B2043"/>
    <w:rsid w:val="006B3778"/>
    <w:rsid w:val="006B3AE7"/>
    <w:rsid w:val="006B542D"/>
    <w:rsid w:val="006B5BCB"/>
    <w:rsid w:val="006B5BF1"/>
    <w:rsid w:val="006B6B66"/>
    <w:rsid w:val="006B79F0"/>
    <w:rsid w:val="006C2A22"/>
    <w:rsid w:val="006C2E7E"/>
    <w:rsid w:val="006C5C41"/>
    <w:rsid w:val="006C72AF"/>
    <w:rsid w:val="006C73C6"/>
    <w:rsid w:val="006D0321"/>
    <w:rsid w:val="006D086F"/>
    <w:rsid w:val="006D1507"/>
    <w:rsid w:val="006D260C"/>
    <w:rsid w:val="006D5FF8"/>
    <w:rsid w:val="006E0429"/>
    <w:rsid w:val="006E0C16"/>
    <w:rsid w:val="006E1770"/>
    <w:rsid w:val="006E2883"/>
    <w:rsid w:val="006E32D8"/>
    <w:rsid w:val="006E348F"/>
    <w:rsid w:val="006E44C4"/>
    <w:rsid w:val="006E4D40"/>
    <w:rsid w:val="006E689D"/>
    <w:rsid w:val="006E776B"/>
    <w:rsid w:val="006E7989"/>
    <w:rsid w:val="006E7EF4"/>
    <w:rsid w:val="006F1CE8"/>
    <w:rsid w:val="006F3ADC"/>
    <w:rsid w:val="006F3AFD"/>
    <w:rsid w:val="006F4CBD"/>
    <w:rsid w:val="006F529E"/>
    <w:rsid w:val="006F5BF3"/>
    <w:rsid w:val="006F637F"/>
    <w:rsid w:val="006F6BD7"/>
    <w:rsid w:val="006F7A19"/>
    <w:rsid w:val="006F7FBB"/>
    <w:rsid w:val="00700C87"/>
    <w:rsid w:val="007017F6"/>
    <w:rsid w:val="00701A3D"/>
    <w:rsid w:val="00701A9F"/>
    <w:rsid w:val="00701CE9"/>
    <w:rsid w:val="007024A9"/>
    <w:rsid w:val="00702AF7"/>
    <w:rsid w:val="00702DEC"/>
    <w:rsid w:val="007045C2"/>
    <w:rsid w:val="00704A0B"/>
    <w:rsid w:val="00704E54"/>
    <w:rsid w:val="007050A2"/>
    <w:rsid w:val="00706E0E"/>
    <w:rsid w:val="007070D1"/>
    <w:rsid w:val="00710147"/>
    <w:rsid w:val="0071114C"/>
    <w:rsid w:val="0071370A"/>
    <w:rsid w:val="00713731"/>
    <w:rsid w:val="007138DA"/>
    <w:rsid w:val="007160F7"/>
    <w:rsid w:val="007200BE"/>
    <w:rsid w:val="007211F7"/>
    <w:rsid w:val="00721804"/>
    <w:rsid w:val="0072185F"/>
    <w:rsid w:val="007218B3"/>
    <w:rsid w:val="007238A2"/>
    <w:rsid w:val="00724AE3"/>
    <w:rsid w:val="00724D22"/>
    <w:rsid w:val="00726B9B"/>
    <w:rsid w:val="007319C6"/>
    <w:rsid w:val="007327DB"/>
    <w:rsid w:val="00735F30"/>
    <w:rsid w:val="00735F89"/>
    <w:rsid w:val="00736548"/>
    <w:rsid w:val="007368E4"/>
    <w:rsid w:val="00737082"/>
    <w:rsid w:val="007378F3"/>
    <w:rsid w:val="00737964"/>
    <w:rsid w:val="00740C3E"/>
    <w:rsid w:val="00741718"/>
    <w:rsid w:val="00741826"/>
    <w:rsid w:val="00742F34"/>
    <w:rsid w:val="00744AFF"/>
    <w:rsid w:val="007468AC"/>
    <w:rsid w:val="00747A14"/>
    <w:rsid w:val="00752700"/>
    <w:rsid w:val="00752C6C"/>
    <w:rsid w:val="00753858"/>
    <w:rsid w:val="007544BE"/>
    <w:rsid w:val="007545AF"/>
    <w:rsid w:val="007546A0"/>
    <w:rsid w:val="00754EA4"/>
    <w:rsid w:val="00755634"/>
    <w:rsid w:val="00757B16"/>
    <w:rsid w:val="00760562"/>
    <w:rsid w:val="00760E27"/>
    <w:rsid w:val="00761C20"/>
    <w:rsid w:val="007620FE"/>
    <w:rsid w:val="00762568"/>
    <w:rsid w:val="007628BF"/>
    <w:rsid w:val="007628E8"/>
    <w:rsid w:val="00764709"/>
    <w:rsid w:val="00764E51"/>
    <w:rsid w:val="00765EB4"/>
    <w:rsid w:val="007664B8"/>
    <w:rsid w:val="0076659E"/>
    <w:rsid w:val="00767179"/>
    <w:rsid w:val="00770BBA"/>
    <w:rsid w:val="00770D5F"/>
    <w:rsid w:val="00771087"/>
    <w:rsid w:val="00771CC1"/>
    <w:rsid w:val="00771D4F"/>
    <w:rsid w:val="00772747"/>
    <w:rsid w:val="00773570"/>
    <w:rsid w:val="00773D25"/>
    <w:rsid w:val="00774138"/>
    <w:rsid w:val="00774F01"/>
    <w:rsid w:val="00775344"/>
    <w:rsid w:val="007757A3"/>
    <w:rsid w:val="007765FB"/>
    <w:rsid w:val="00777CAB"/>
    <w:rsid w:val="00777E69"/>
    <w:rsid w:val="00780270"/>
    <w:rsid w:val="00780801"/>
    <w:rsid w:val="0078131D"/>
    <w:rsid w:val="00782427"/>
    <w:rsid w:val="00782BD8"/>
    <w:rsid w:val="00784EF2"/>
    <w:rsid w:val="007858C9"/>
    <w:rsid w:val="00787555"/>
    <w:rsid w:val="00790480"/>
    <w:rsid w:val="0079150B"/>
    <w:rsid w:val="00791B11"/>
    <w:rsid w:val="00791B2E"/>
    <w:rsid w:val="00792761"/>
    <w:rsid w:val="00792D25"/>
    <w:rsid w:val="00792DE6"/>
    <w:rsid w:val="00792FE0"/>
    <w:rsid w:val="007937D3"/>
    <w:rsid w:val="0079425A"/>
    <w:rsid w:val="007943AE"/>
    <w:rsid w:val="00794CC5"/>
    <w:rsid w:val="007951BC"/>
    <w:rsid w:val="00795F32"/>
    <w:rsid w:val="00797476"/>
    <w:rsid w:val="0079783D"/>
    <w:rsid w:val="007A1903"/>
    <w:rsid w:val="007A4329"/>
    <w:rsid w:val="007B01A7"/>
    <w:rsid w:val="007B1565"/>
    <w:rsid w:val="007B160D"/>
    <w:rsid w:val="007B2C4B"/>
    <w:rsid w:val="007B336D"/>
    <w:rsid w:val="007B3C50"/>
    <w:rsid w:val="007B512B"/>
    <w:rsid w:val="007B5A20"/>
    <w:rsid w:val="007B5AE5"/>
    <w:rsid w:val="007B698C"/>
    <w:rsid w:val="007C1322"/>
    <w:rsid w:val="007C15B4"/>
    <w:rsid w:val="007C2E31"/>
    <w:rsid w:val="007C327C"/>
    <w:rsid w:val="007C4947"/>
    <w:rsid w:val="007C4ADF"/>
    <w:rsid w:val="007C4F82"/>
    <w:rsid w:val="007C5E06"/>
    <w:rsid w:val="007C6AFA"/>
    <w:rsid w:val="007D098B"/>
    <w:rsid w:val="007D0E71"/>
    <w:rsid w:val="007D1036"/>
    <w:rsid w:val="007D12A9"/>
    <w:rsid w:val="007D1A94"/>
    <w:rsid w:val="007D236D"/>
    <w:rsid w:val="007D25A5"/>
    <w:rsid w:val="007D35D5"/>
    <w:rsid w:val="007D4369"/>
    <w:rsid w:val="007D44CB"/>
    <w:rsid w:val="007D471D"/>
    <w:rsid w:val="007D5D57"/>
    <w:rsid w:val="007D5EA0"/>
    <w:rsid w:val="007D65E1"/>
    <w:rsid w:val="007D6B11"/>
    <w:rsid w:val="007D754B"/>
    <w:rsid w:val="007D77FE"/>
    <w:rsid w:val="007E00BA"/>
    <w:rsid w:val="007E08F1"/>
    <w:rsid w:val="007E0B2D"/>
    <w:rsid w:val="007E1135"/>
    <w:rsid w:val="007E18D5"/>
    <w:rsid w:val="007E2A24"/>
    <w:rsid w:val="007E3CB1"/>
    <w:rsid w:val="007E3EEA"/>
    <w:rsid w:val="007E41A6"/>
    <w:rsid w:val="007E425A"/>
    <w:rsid w:val="007E45AF"/>
    <w:rsid w:val="007E5229"/>
    <w:rsid w:val="007E570E"/>
    <w:rsid w:val="007E59A6"/>
    <w:rsid w:val="007E5A6F"/>
    <w:rsid w:val="007E631F"/>
    <w:rsid w:val="007E66C9"/>
    <w:rsid w:val="007E7B37"/>
    <w:rsid w:val="007F10E5"/>
    <w:rsid w:val="007F1D82"/>
    <w:rsid w:val="007F1F9E"/>
    <w:rsid w:val="007F2205"/>
    <w:rsid w:val="007F26CC"/>
    <w:rsid w:val="007F316E"/>
    <w:rsid w:val="007F37EE"/>
    <w:rsid w:val="007F39DC"/>
    <w:rsid w:val="007F4CC8"/>
    <w:rsid w:val="007F5787"/>
    <w:rsid w:val="007F66A4"/>
    <w:rsid w:val="007F6B26"/>
    <w:rsid w:val="007F6C1F"/>
    <w:rsid w:val="007F7F1B"/>
    <w:rsid w:val="0080011F"/>
    <w:rsid w:val="00803B04"/>
    <w:rsid w:val="008071CE"/>
    <w:rsid w:val="00807E42"/>
    <w:rsid w:val="00807F8E"/>
    <w:rsid w:val="0081048B"/>
    <w:rsid w:val="00811990"/>
    <w:rsid w:val="008119AF"/>
    <w:rsid w:val="008122EB"/>
    <w:rsid w:val="00812B1A"/>
    <w:rsid w:val="00812F8F"/>
    <w:rsid w:val="00814A6D"/>
    <w:rsid w:val="00815DF5"/>
    <w:rsid w:val="00817E21"/>
    <w:rsid w:val="00820492"/>
    <w:rsid w:val="00821F8A"/>
    <w:rsid w:val="008232A9"/>
    <w:rsid w:val="0082336E"/>
    <w:rsid w:val="00823EB7"/>
    <w:rsid w:val="008246C2"/>
    <w:rsid w:val="00825474"/>
    <w:rsid w:val="00825960"/>
    <w:rsid w:val="00827715"/>
    <w:rsid w:val="0083100A"/>
    <w:rsid w:val="00831516"/>
    <w:rsid w:val="00831C43"/>
    <w:rsid w:val="008325AB"/>
    <w:rsid w:val="00832901"/>
    <w:rsid w:val="008329E9"/>
    <w:rsid w:val="008337A7"/>
    <w:rsid w:val="00835F5E"/>
    <w:rsid w:val="0083623F"/>
    <w:rsid w:val="00837537"/>
    <w:rsid w:val="008402C1"/>
    <w:rsid w:val="00841090"/>
    <w:rsid w:val="0084110D"/>
    <w:rsid w:val="0084196C"/>
    <w:rsid w:val="00841A83"/>
    <w:rsid w:val="00841C9B"/>
    <w:rsid w:val="00842B2F"/>
    <w:rsid w:val="00842F10"/>
    <w:rsid w:val="00843D71"/>
    <w:rsid w:val="008471F0"/>
    <w:rsid w:val="008472AD"/>
    <w:rsid w:val="008511F5"/>
    <w:rsid w:val="00853900"/>
    <w:rsid w:val="00854131"/>
    <w:rsid w:val="0085596D"/>
    <w:rsid w:val="00855D48"/>
    <w:rsid w:val="008567A4"/>
    <w:rsid w:val="0085729C"/>
    <w:rsid w:val="00860265"/>
    <w:rsid w:val="00862174"/>
    <w:rsid w:val="00864B02"/>
    <w:rsid w:val="00864B32"/>
    <w:rsid w:val="0086546C"/>
    <w:rsid w:val="0086579F"/>
    <w:rsid w:val="00866275"/>
    <w:rsid w:val="0086673E"/>
    <w:rsid w:val="008679E5"/>
    <w:rsid w:val="00870527"/>
    <w:rsid w:val="00870E69"/>
    <w:rsid w:val="00871693"/>
    <w:rsid w:val="00871D20"/>
    <w:rsid w:val="0087202F"/>
    <w:rsid w:val="00872C72"/>
    <w:rsid w:val="00873C1D"/>
    <w:rsid w:val="00875905"/>
    <w:rsid w:val="00875919"/>
    <w:rsid w:val="00875B2A"/>
    <w:rsid w:val="00875F35"/>
    <w:rsid w:val="008768CC"/>
    <w:rsid w:val="00880A6D"/>
    <w:rsid w:val="00880ECA"/>
    <w:rsid w:val="00882181"/>
    <w:rsid w:val="0088409B"/>
    <w:rsid w:val="008852ED"/>
    <w:rsid w:val="0088571B"/>
    <w:rsid w:val="00885820"/>
    <w:rsid w:val="00886799"/>
    <w:rsid w:val="008867D8"/>
    <w:rsid w:val="008868E0"/>
    <w:rsid w:val="00886D5D"/>
    <w:rsid w:val="0088703D"/>
    <w:rsid w:val="00887BD7"/>
    <w:rsid w:val="00890075"/>
    <w:rsid w:val="00891FBB"/>
    <w:rsid w:val="00894155"/>
    <w:rsid w:val="008A072B"/>
    <w:rsid w:val="008A2203"/>
    <w:rsid w:val="008A3178"/>
    <w:rsid w:val="008A32FE"/>
    <w:rsid w:val="008A33A5"/>
    <w:rsid w:val="008A44E7"/>
    <w:rsid w:val="008A52C4"/>
    <w:rsid w:val="008A5A5F"/>
    <w:rsid w:val="008A6E41"/>
    <w:rsid w:val="008A7142"/>
    <w:rsid w:val="008A78D2"/>
    <w:rsid w:val="008B03A1"/>
    <w:rsid w:val="008B1011"/>
    <w:rsid w:val="008B143A"/>
    <w:rsid w:val="008B1574"/>
    <w:rsid w:val="008B1C61"/>
    <w:rsid w:val="008B2097"/>
    <w:rsid w:val="008B26D6"/>
    <w:rsid w:val="008B2844"/>
    <w:rsid w:val="008B2A45"/>
    <w:rsid w:val="008B446B"/>
    <w:rsid w:val="008B5D6B"/>
    <w:rsid w:val="008B6831"/>
    <w:rsid w:val="008B7369"/>
    <w:rsid w:val="008C0018"/>
    <w:rsid w:val="008C0FCE"/>
    <w:rsid w:val="008C1365"/>
    <w:rsid w:val="008C17CB"/>
    <w:rsid w:val="008C1817"/>
    <w:rsid w:val="008C39D1"/>
    <w:rsid w:val="008C3CF3"/>
    <w:rsid w:val="008C4963"/>
    <w:rsid w:val="008C5C56"/>
    <w:rsid w:val="008C656F"/>
    <w:rsid w:val="008C7681"/>
    <w:rsid w:val="008C7F9F"/>
    <w:rsid w:val="008D08AA"/>
    <w:rsid w:val="008D3064"/>
    <w:rsid w:val="008D45C0"/>
    <w:rsid w:val="008D46D5"/>
    <w:rsid w:val="008D4CF8"/>
    <w:rsid w:val="008D5F61"/>
    <w:rsid w:val="008D6309"/>
    <w:rsid w:val="008E009E"/>
    <w:rsid w:val="008E0615"/>
    <w:rsid w:val="008E079C"/>
    <w:rsid w:val="008E0C2C"/>
    <w:rsid w:val="008E0C56"/>
    <w:rsid w:val="008E10FA"/>
    <w:rsid w:val="008E17AB"/>
    <w:rsid w:val="008E3186"/>
    <w:rsid w:val="008E3380"/>
    <w:rsid w:val="008E39AD"/>
    <w:rsid w:val="008E3D45"/>
    <w:rsid w:val="008E4EDF"/>
    <w:rsid w:val="008E5430"/>
    <w:rsid w:val="008E54C0"/>
    <w:rsid w:val="008E5D52"/>
    <w:rsid w:val="008E7876"/>
    <w:rsid w:val="008F0EF2"/>
    <w:rsid w:val="008F11AD"/>
    <w:rsid w:val="008F176B"/>
    <w:rsid w:val="008F1966"/>
    <w:rsid w:val="008F31A5"/>
    <w:rsid w:val="008F3215"/>
    <w:rsid w:val="008F35B4"/>
    <w:rsid w:val="008F3A12"/>
    <w:rsid w:val="008F3C9D"/>
    <w:rsid w:val="008F47BA"/>
    <w:rsid w:val="008F489E"/>
    <w:rsid w:val="008F4BD1"/>
    <w:rsid w:val="008F74EE"/>
    <w:rsid w:val="008F7706"/>
    <w:rsid w:val="009000CB"/>
    <w:rsid w:val="009022A8"/>
    <w:rsid w:val="00903903"/>
    <w:rsid w:val="009039DA"/>
    <w:rsid w:val="00904A8E"/>
    <w:rsid w:val="00904D2F"/>
    <w:rsid w:val="00904E7B"/>
    <w:rsid w:val="00904F4D"/>
    <w:rsid w:val="00905226"/>
    <w:rsid w:val="00905783"/>
    <w:rsid w:val="00906EA7"/>
    <w:rsid w:val="00907646"/>
    <w:rsid w:val="00907B2C"/>
    <w:rsid w:val="00910801"/>
    <w:rsid w:val="00910ED6"/>
    <w:rsid w:val="00911A92"/>
    <w:rsid w:val="00911DCD"/>
    <w:rsid w:val="00914062"/>
    <w:rsid w:val="00914A11"/>
    <w:rsid w:val="00914B74"/>
    <w:rsid w:val="009165E4"/>
    <w:rsid w:val="00916884"/>
    <w:rsid w:val="00916A6B"/>
    <w:rsid w:val="00917AF1"/>
    <w:rsid w:val="00920492"/>
    <w:rsid w:val="00920BF3"/>
    <w:rsid w:val="00920E8F"/>
    <w:rsid w:val="00921566"/>
    <w:rsid w:val="009220E8"/>
    <w:rsid w:val="009226D7"/>
    <w:rsid w:val="00922F2F"/>
    <w:rsid w:val="00922F95"/>
    <w:rsid w:val="009236A9"/>
    <w:rsid w:val="00923C59"/>
    <w:rsid w:val="00924146"/>
    <w:rsid w:val="009245B1"/>
    <w:rsid w:val="00924CC4"/>
    <w:rsid w:val="00925C6B"/>
    <w:rsid w:val="009261D1"/>
    <w:rsid w:val="0092788B"/>
    <w:rsid w:val="009304B0"/>
    <w:rsid w:val="009314B0"/>
    <w:rsid w:val="00931512"/>
    <w:rsid w:val="009336EB"/>
    <w:rsid w:val="0093498B"/>
    <w:rsid w:val="009358B5"/>
    <w:rsid w:val="0093672F"/>
    <w:rsid w:val="00937BF5"/>
    <w:rsid w:val="009411CA"/>
    <w:rsid w:val="009412D7"/>
    <w:rsid w:val="009425D4"/>
    <w:rsid w:val="00942EB9"/>
    <w:rsid w:val="00942F10"/>
    <w:rsid w:val="00945D87"/>
    <w:rsid w:val="009503AB"/>
    <w:rsid w:val="009517A1"/>
    <w:rsid w:val="009523BE"/>
    <w:rsid w:val="0095246F"/>
    <w:rsid w:val="00953530"/>
    <w:rsid w:val="00954760"/>
    <w:rsid w:val="0095483B"/>
    <w:rsid w:val="00957038"/>
    <w:rsid w:val="00957EE8"/>
    <w:rsid w:val="0096170C"/>
    <w:rsid w:val="00961E5A"/>
    <w:rsid w:val="00963142"/>
    <w:rsid w:val="00963AEB"/>
    <w:rsid w:val="009641CB"/>
    <w:rsid w:val="0096565A"/>
    <w:rsid w:val="00966985"/>
    <w:rsid w:val="00966E55"/>
    <w:rsid w:val="00967394"/>
    <w:rsid w:val="00967625"/>
    <w:rsid w:val="00971866"/>
    <w:rsid w:val="009721F9"/>
    <w:rsid w:val="00973346"/>
    <w:rsid w:val="00975A88"/>
    <w:rsid w:val="00976766"/>
    <w:rsid w:val="00976993"/>
    <w:rsid w:val="00977216"/>
    <w:rsid w:val="00977593"/>
    <w:rsid w:val="00980326"/>
    <w:rsid w:val="00980E23"/>
    <w:rsid w:val="009812B1"/>
    <w:rsid w:val="009822EF"/>
    <w:rsid w:val="00983042"/>
    <w:rsid w:val="00984802"/>
    <w:rsid w:val="00985118"/>
    <w:rsid w:val="00985932"/>
    <w:rsid w:val="00985980"/>
    <w:rsid w:val="00986325"/>
    <w:rsid w:val="00986D30"/>
    <w:rsid w:val="00987ACB"/>
    <w:rsid w:val="00987C36"/>
    <w:rsid w:val="00992AC2"/>
    <w:rsid w:val="009933E1"/>
    <w:rsid w:val="00993DA2"/>
    <w:rsid w:val="00993F32"/>
    <w:rsid w:val="00994FAF"/>
    <w:rsid w:val="009954F6"/>
    <w:rsid w:val="00995D03"/>
    <w:rsid w:val="009960F7"/>
    <w:rsid w:val="00997670"/>
    <w:rsid w:val="009A04F6"/>
    <w:rsid w:val="009A0E9F"/>
    <w:rsid w:val="009A142D"/>
    <w:rsid w:val="009A1BA1"/>
    <w:rsid w:val="009A1FB9"/>
    <w:rsid w:val="009A210D"/>
    <w:rsid w:val="009A28AD"/>
    <w:rsid w:val="009A31A1"/>
    <w:rsid w:val="009A4678"/>
    <w:rsid w:val="009B0173"/>
    <w:rsid w:val="009B0926"/>
    <w:rsid w:val="009B0F0C"/>
    <w:rsid w:val="009B0FD4"/>
    <w:rsid w:val="009B10A7"/>
    <w:rsid w:val="009B1116"/>
    <w:rsid w:val="009B3487"/>
    <w:rsid w:val="009B47FA"/>
    <w:rsid w:val="009B4A0D"/>
    <w:rsid w:val="009B5354"/>
    <w:rsid w:val="009B616F"/>
    <w:rsid w:val="009B7CE6"/>
    <w:rsid w:val="009B7D77"/>
    <w:rsid w:val="009C055E"/>
    <w:rsid w:val="009C0691"/>
    <w:rsid w:val="009C12F8"/>
    <w:rsid w:val="009C17AD"/>
    <w:rsid w:val="009C28F6"/>
    <w:rsid w:val="009C3B71"/>
    <w:rsid w:val="009C5126"/>
    <w:rsid w:val="009C52AD"/>
    <w:rsid w:val="009C551B"/>
    <w:rsid w:val="009C6FFC"/>
    <w:rsid w:val="009D0D0F"/>
    <w:rsid w:val="009D2E02"/>
    <w:rsid w:val="009D2E2D"/>
    <w:rsid w:val="009D379A"/>
    <w:rsid w:val="009D465B"/>
    <w:rsid w:val="009D55C1"/>
    <w:rsid w:val="009D569B"/>
    <w:rsid w:val="009D6BB8"/>
    <w:rsid w:val="009D71A0"/>
    <w:rsid w:val="009E0F37"/>
    <w:rsid w:val="009E0FCB"/>
    <w:rsid w:val="009E22E9"/>
    <w:rsid w:val="009E26F6"/>
    <w:rsid w:val="009E2A00"/>
    <w:rsid w:val="009E2DF4"/>
    <w:rsid w:val="009E3654"/>
    <w:rsid w:val="009E4201"/>
    <w:rsid w:val="009E4C05"/>
    <w:rsid w:val="009E538C"/>
    <w:rsid w:val="009E572E"/>
    <w:rsid w:val="009E6A3D"/>
    <w:rsid w:val="009E6DF1"/>
    <w:rsid w:val="009E7600"/>
    <w:rsid w:val="009E774C"/>
    <w:rsid w:val="009E77C5"/>
    <w:rsid w:val="009E7AE2"/>
    <w:rsid w:val="009E7D42"/>
    <w:rsid w:val="009F0BD7"/>
    <w:rsid w:val="009F130E"/>
    <w:rsid w:val="009F2ED3"/>
    <w:rsid w:val="009F3A4D"/>
    <w:rsid w:val="009F3CE1"/>
    <w:rsid w:val="009F3FA8"/>
    <w:rsid w:val="009F4435"/>
    <w:rsid w:val="009F50AF"/>
    <w:rsid w:val="009F54B2"/>
    <w:rsid w:val="009F5D56"/>
    <w:rsid w:val="009F71FA"/>
    <w:rsid w:val="009F74AE"/>
    <w:rsid w:val="00A005F0"/>
    <w:rsid w:val="00A0093F"/>
    <w:rsid w:val="00A01762"/>
    <w:rsid w:val="00A022E7"/>
    <w:rsid w:val="00A03157"/>
    <w:rsid w:val="00A03FE5"/>
    <w:rsid w:val="00A04309"/>
    <w:rsid w:val="00A047C0"/>
    <w:rsid w:val="00A04D19"/>
    <w:rsid w:val="00A04F23"/>
    <w:rsid w:val="00A0626E"/>
    <w:rsid w:val="00A06B29"/>
    <w:rsid w:val="00A07A68"/>
    <w:rsid w:val="00A07F4C"/>
    <w:rsid w:val="00A07FF1"/>
    <w:rsid w:val="00A1062F"/>
    <w:rsid w:val="00A10686"/>
    <w:rsid w:val="00A11338"/>
    <w:rsid w:val="00A119B1"/>
    <w:rsid w:val="00A11D0D"/>
    <w:rsid w:val="00A1388A"/>
    <w:rsid w:val="00A16E20"/>
    <w:rsid w:val="00A20B68"/>
    <w:rsid w:val="00A21168"/>
    <w:rsid w:val="00A21832"/>
    <w:rsid w:val="00A2274F"/>
    <w:rsid w:val="00A22820"/>
    <w:rsid w:val="00A237B1"/>
    <w:rsid w:val="00A23B76"/>
    <w:rsid w:val="00A24E96"/>
    <w:rsid w:val="00A25826"/>
    <w:rsid w:val="00A30A4F"/>
    <w:rsid w:val="00A315D8"/>
    <w:rsid w:val="00A33366"/>
    <w:rsid w:val="00A36286"/>
    <w:rsid w:val="00A373A4"/>
    <w:rsid w:val="00A37E89"/>
    <w:rsid w:val="00A40E34"/>
    <w:rsid w:val="00A412C3"/>
    <w:rsid w:val="00A41828"/>
    <w:rsid w:val="00A43A0B"/>
    <w:rsid w:val="00A43A5E"/>
    <w:rsid w:val="00A44DE7"/>
    <w:rsid w:val="00A45AB8"/>
    <w:rsid w:val="00A45CF5"/>
    <w:rsid w:val="00A45E82"/>
    <w:rsid w:val="00A45FB6"/>
    <w:rsid w:val="00A46694"/>
    <w:rsid w:val="00A47735"/>
    <w:rsid w:val="00A51B9B"/>
    <w:rsid w:val="00A5205E"/>
    <w:rsid w:val="00A52769"/>
    <w:rsid w:val="00A52A85"/>
    <w:rsid w:val="00A52F57"/>
    <w:rsid w:val="00A536FA"/>
    <w:rsid w:val="00A54966"/>
    <w:rsid w:val="00A5544B"/>
    <w:rsid w:val="00A5682B"/>
    <w:rsid w:val="00A579A7"/>
    <w:rsid w:val="00A602CC"/>
    <w:rsid w:val="00A60FDD"/>
    <w:rsid w:val="00A61458"/>
    <w:rsid w:val="00A61BF0"/>
    <w:rsid w:val="00A638D9"/>
    <w:rsid w:val="00A65B31"/>
    <w:rsid w:val="00A67E11"/>
    <w:rsid w:val="00A7001F"/>
    <w:rsid w:val="00A703C8"/>
    <w:rsid w:val="00A70AC5"/>
    <w:rsid w:val="00A723F5"/>
    <w:rsid w:val="00A7291F"/>
    <w:rsid w:val="00A73909"/>
    <w:rsid w:val="00A74BB3"/>
    <w:rsid w:val="00A7503F"/>
    <w:rsid w:val="00A755FE"/>
    <w:rsid w:val="00A80B36"/>
    <w:rsid w:val="00A819CF"/>
    <w:rsid w:val="00A825D5"/>
    <w:rsid w:val="00A82A3A"/>
    <w:rsid w:val="00A8457C"/>
    <w:rsid w:val="00A850BA"/>
    <w:rsid w:val="00A85D17"/>
    <w:rsid w:val="00A86E9B"/>
    <w:rsid w:val="00A871DD"/>
    <w:rsid w:val="00A87952"/>
    <w:rsid w:val="00A90907"/>
    <w:rsid w:val="00A91349"/>
    <w:rsid w:val="00A91DFF"/>
    <w:rsid w:val="00A951E0"/>
    <w:rsid w:val="00A95343"/>
    <w:rsid w:val="00A95965"/>
    <w:rsid w:val="00A9603F"/>
    <w:rsid w:val="00A96C22"/>
    <w:rsid w:val="00A97777"/>
    <w:rsid w:val="00AA1DD5"/>
    <w:rsid w:val="00AA30D2"/>
    <w:rsid w:val="00AA37AB"/>
    <w:rsid w:val="00AA3A96"/>
    <w:rsid w:val="00AA3C82"/>
    <w:rsid w:val="00AA5C0C"/>
    <w:rsid w:val="00AA5E73"/>
    <w:rsid w:val="00AA60B7"/>
    <w:rsid w:val="00AA6BBD"/>
    <w:rsid w:val="00AA6D23"/>
    <w:rsid w:val="00AA7151"/>
    <w:rsid w:val="00AA7AB3"/>
    <w:rsid w:val="00AB15EA"/>
    <w:rsid w:val="00AB24FE"/>
    <w:rsid w:val="00AB2F3E"/>
    <w:rsid w:val="00AB2F4E"/>
    <w:rsid w:val="00AB3444"/>
    <w:rsid w:val="00AB4A5F"/>
    <w:rsid w:val="00AB4D50"/>
    <w:rsid w:val="00AB4E68"/>
    <w:rsid w:val="00AB522A"/>
    <w:rsid w:val="00AB5A8B"/>
    <w:rsid w:val="00AB5CF2"/>
    <w:rsid w:val="00AB5F91"/>
    <w:rsid w:val="00AB6FE0"/>
    <w:rsid w:val="00AB7595"/>
    <w:rsid w:val="00AC05B7"/>
    <w:rsid w:val="00AC2D96"/>
    <w:rsid w:val="00AC5480"/>
    <w:rsid w:val="00AC5A7F"/>
    <w:rsid w:val="00AC614D"/>
    <w:rsid w:val="00AD0327"/>
    <w:rsid w:val="00AD0650"/>
    <w:rsid w:val="00AD0D24"/>
    <w:rsid w:val="00AD27A7"/>
    <w:rsid w:val="00AD4BA6"/>
    <w:rsid w:val="00AD565A"/>
    <w:rsid w:val="00AD61BA"/>
    <w:rsid w:val="00AE0FB1"/>
    <w:rsid w:val="00AE335C"/>
    <w:rsid w:val="00AE379A"/>
    <w:rsid w:val="00AE42B6"/>
    <w:rsid w:val="00AE6782"/>
    <w:rsid w:val="00AE686C"/>
    <w:rsid w:val="00AE7AFB"/>
    <w:rsid w:val="00AF1DF3"/>
    <w:rsid w:val="00AF1E25"/>
    <w:rsid w:val="00AF3685"/>
    <w:rsid w:val="00AF45E0"/>
    <w:rsid w:val="00AF4770"/>
    <w:rsid w:val="00AF605F"/>
    <w:rsid w:val="00AF6473"/>
    <w:rsid w:val="00AF6794"/>
    <w:rsid w:val="00AF6DCD"/>
    <w:rsid w:val="00AF76B0"/>
    <w:rsid w:val="00AF7A7A"/>
    <w:rsid w:val="00B0130A"/>
    <w:rsid w:val="00B049D4"/>
    <w:rsid w:val="00B0623C"/>
    <w:rsid w:val="00B06430"/>
    <w:rsid w:val="00B06A34"/>
    <w:rsid w:val="00B06B91"/>
    <w:rsid w:val="00B0746C"/>
    <w:rsid w:val="00B07520"/>
    <w:rsid w:val="00B10158"/>
    <w:rsid w:val="00B12633"/>
    <w:rsid w:val="00B12841"/>
    <w:rsid w:val="00B12AEE"/>
    <w:rsid w:val="00B14299"/>
    <w:rsid w:val="00B161F9"/>
    <w:rsid w:val="00B166DD"/>
    <w:rsid w:val="00B17D8E"/>
    <w:rsid w:val="00B2020B"/>
    <w:rsid w:val="00B20847"/>
    <w:rsid w:val="00B21577"/>
    <w:rsid w:val="00B22C47"/>
    <w:rsid w:val="00B234CB"/>
    <w:rsid w:val="00B2371C"/>
    <w:rsid w:val="00B23D6C"/>
    <w:rsid w:val="00B25B5F"/>
    <w:rsid w:val="00B2606D"/>
    <w:rsid w:val="00B26B6F"/>
    <w:rsid w:val="00B26E08"/>
    <w:rsid w:val="00B26E0A"/>
    <w:rsid w:val="00B275E0"/>
    <w:rsid w:val="00B27EAA"/>
    <w:rsid w:val="00B3162E"/>
    <w:rsid w:val="00B323F1"/>
    <w:rsid w:val="00B335FC"/>
    <w:rsid w:val="00B34CB0"/>
    <w:rsid w:val="00B35C21"/>
    <w:rsid w:val="00B35F6F"/>
    <w:rsid w:val="00B36754"/>
    <w:rsid w:val="00B36B19"/>
    <w:rsid w:val="00B36E89"/>
    <w:rsid w:val="00B4253F"/>
    <w:rsid w:val="00B42A5C"/>
    <w:rsid w:val="00B42A88"/>
    <w:rsid w:val="00B42E60"/>
    <w:rsid w:val="00B4344A"/>
    <w:rsid w:val="00B4472F"/>
    <w:rsid w:val="00B4564F"/>
    <w:rsid w:val="00B45C62"/>
    <w:rsid w:val="00B45CD4"/>
    <w:rsid w:val="00B46C57"/>
    <w:rsid w:val="00B4710F"/>
    <w:rsid w:val="00B47EA6"/>
    <w:rsid w:val="00B50801"/>
    <w:rsid w:val="00B5095D"/>
    <w:rsid w:val="00B50BC4"/>
    <w:rsid w:val="00B525EC"/>
    <w:rsid w:val="00B5299F"/>
    <w:rsid w:val="00B53BC4"/>
    <w:rsid w:val="00B54A3A"/>
    <w:rsid w:val="00B55645"/>
    <w:rsid w:val="00B55AC2"/>
    <w:rsid w:val="00B56952"/>
    <w:rsid w:val="00B56C01"/>
    <w:rsid w:val="00B60428"/>
    <w:rsid w:val="00B61085"/>
    <w:rsid w:val="00B61A0D"/>
    <w:rsid w:val="00B61A86"/>
    <w:rsid w:val="00B61DFC"/>
    <w:rsid w:val="00B62E23"/>
    <w:rsid w:val="00B62F45"/>
    <w:rsid w:val="00B648F6"/>
    <w:rsid w:val="00B65439"/>
    <w:rsid w:val="00B65DD6"/>
    <w:rsid w:val="00B66998"/>
    <w:rsid w:val="00B66AE1"/>
    <w:rsid w:val="00B70D08"/>
    <w:rsid w:val="00B70DC8"/>
    <w:rsid w:val="00B72425"/>
    <w:rsid w:val="00B73973"/>
    <w:rsid w:val="00B75F0D"/>
    <w:rsid w:val="00B76339"/>
    <w:rsid w:val="00B76A08"/>
    <w:rsid w:val="00B77716"/>
    <w:rsid w:val="00B7781D"/>
    <w:rsid w:val="00B8033E"/>
    <w:rsid w:val="00B81BFE"/>
    <w:rsid w:val="00B82318"/>
    <w:rsid w:val="00B82691"/>
    <w:rsid w:val="00B836A2"/>
    <w:rsid w:val="00B85793"/>
    <w:rsid w:val="00B8662D"/>
    <w:rsid w:val="00B8689F"/>
    <w:rsid w:val="00B86907"/>
    <w:rsid w:val="00B90115"/>
    <w:rsid w:val="00B92C30"/>
    <w:rsid w:val="00B93506"/>
    <w:rsid w:val="00B936B4"/>
    <w:rsid w:val="00B93A3F"/>
    <w:rsid w:val="00B94B0A"/>
    <w:rsid w:val="00B95C0B"/>
    <w:rsid w:val="00B9650C"/>
    <w:rsid w:val="00B970D3"/>
    <w:rsid w:val="00B9733C"/>
    <w:rsid w:val="00B97464"/>
    <w:rsid w:val="00B9773E"/>
    <w:rsid w:val="00BA1C67"/>
    <w:rsid w:val="00BA1C93"/>
    <w:rsid w:val="00BA23F9"/>
    <w:rsid w:val="00BA2BA7"/>
    <w:rsid w:val="00BA3EB7"/>
    <w:rsid w:val="00BA4713"/>
    <w:rsid w:val="00BA4EFF"/>
    <w:rsid w:val="00BA6432"/>
    <w:rsid w:val="00BA6D44"/>
    <w:rsid w:val="00BA792B"/>
    <w:rsid w:val="00BA7E22"/>
    <w:rsid w:val="00BB02B5"/>
    <w:rsid w:val="00BB0AC0"/>
    <w:rsid w:val="00BB227E"/>
    <w:rsid w:val="00BB3069"/>
    <w:rsid w:val="00BB3497"/>
    <w:rsid w:val="00BB378B"/>
    <w:rsid w:val="00BB39B6"/>
    <w:rsid w:val="00BB3A0E"/>
    <w:rsid w:val="00BB3E32"/>
    <w:rsid w:val="00BB5CF6"/>
    <w:rsid w:val="00BB670D"/>
    <w:rsid w:val="00BB76AF"/>
    <w:rsid w:val="00BC13FB"/>
    <w:rsid w:val="00BC1C7A"/>
    <w:rsid w:val="00BC275E"/>
    <w:rsid w:val="00BC2D10"/>
    <w:rsid w:val="00BC3780"/>
    <w:rsid w:val="00BC4D60"/>
    <w:rsid w:val="00BC54AA"/>
    <w:rsid w:val="00BC5AD2"/>
    <w:rsid w:val="00BC5B3B"/>
    <w:rsid w:val="00BC5CDC"/>
    <w:rsid w:val="00BC6442"/>
    <w:rsid w:val="00BC67E9"/>
    <w:rsid w:val="00BC7FF4"/>
    <w:rsid w:val="00BD0CE6"/>
    <w:rsid w:val="00BD12B9"/>
    <w:rsid w:val="00BD1DA9"/>
    <w:rsid w:val="00BD2245"/>
    <w:rsid w:val="00BD27DC"/>
    <w:rsid w:val="00BD3BB4"/>
    <w:rsid w:val="00BD3F69"/>
    <w:rsid w:val="00BD5145"/>
    <w:rsid w:val="00BD59A3"/>
    <w:rsid w:val="00BD706A"/>
    <w:rsid w:val="00BE132C"/>
    <w:rsid w:val="00BE21D9"/>
    <w:rsid w:val="00BE252F"/>
    <w:rsid w:val="00BE285A"/>
    <w:rsid w:val="00BE553A"/>
    <w:rsid w:val="00BE6AF1"/>
    <w:rsid w:val="00BF00F1"/>
    <w:rsid w:val="00BF31B5"/>
    <w:rsid w:val="00BF5EEB"/>
    <w:rsid w:val="00BF65DD"/>
    <w:rsid w:val="00BF68E4"/>
    <w:rsid w:val="00BF7E5D"/>
    <w:rsid w:val="00C0002B"/>
    <w:rsid w:val="00C000E1"/>
    <w:rsid w:val="00C011B2"/>
    <w:rsid w:val="00C01375"/>
    <w:rsid w:val="00C032F5"/>
    <w:rsid w:val="00C03CD1"/>
    <w:rsid w:val="00C03ED7"/>
    <w:rsid w:val="00C04034"/>
    <w:rsid w:val="00C04E8C"/>
    <w:rsid w:val="00C05F53"/>
    <w:rsid w:val="00C065A5"/>
    <w:rsid w:val="00C06CAC"/>
    <w:rsid w:val="00C0715F"/>
    <w:rsid w:val="00C073A7"/>
    <w:rsid w:val="00C07D05"/>
    <w:rsid w:val="00C10577"/>
    <w:rsid w:val="00C108B8"/>
    <w:rsid w:val="00C1223E"/>
    <w:rsid w:val="00C14278"/>
    <w:rsid w:val="00C14CD2"/>
    <w:rsid w:val="00C15286"/>
    <w:rsid w:val="00C15B96"/>
    <w:rsid w:val="00C164B8"/>
    <w:rsid w:val="00C16F89"/>
    <w:rsid w:val="00C16FFE"/>
    <w:rsid w:val="00C176CE"/>
    <w:rsid w:val="00C177F3"/>
    <w:rsid w:val="00C21EE3"/>
    <w:rsid w:val="00C23740"/>
    <w:rsid w:val="00C23EF8"/>
    <w:rsid w:val="00C2512B"/>
    <w:rsid w:val="00C25414"/>
    <w:rsid w:val="00C255B9"/>
    <w:rsid w:val="00C257E9"/>
    <w:rsid w:val="00C2593C"/>
    <w:rsid w:val="00C25B6C"/>
    <w:rsid w:val="00C26E7A"/>
    <w:rsid w:val="00C3343C"/>
    <w:rsid w:val="00C3525F"/>
    <w:rsid w:val="00C35A30"/>
    <w:rsid w:val="00C367A9"/>
    <w:rsid w:val="00C3716B"/>
    <w:rsid w:val="00C37468"/>
    <w:rsid w:val="00C37851"/>
    <w:rsid w:val="00C431D3"/>
    <w:rsid w:val="00C44561"/>
    <w:rsid w:val="00C44A63"/>
    <w:rsid w:val="00C44E73"/>
    <w:rsid w:val="00C4549B"/>
    <w:rsid w:val="00C47437"/>
    <w:rsid w:val="00C478F5"/>
    <w:rsid w:val="00C47AF5"/>
    <w:rsid w:val="00C47AFC"/>
    <w:rsid w:val="00C47FB8"/>
    <w:rsid w:val="00C50BE4"/>
    <w:rsid w:val="00C511FB"/>
    <w:rsid w:val="00C5235D"/>
    <w:rsid w:val="00C523F0"/>
    <w:rsid w:val="00C5256B"/>
    <w:rsid w:val="00C52758"/>
    <w:rsid w:val="00C55126"/>
    <w:rsid w:val="00C56458"/>
    <w:rsid w:val="00C60FD5"/>
    <w:rsid w:val="00C6185D"/>
    <w:rsid w:val="00C6231E"/>
    <w:rsid w:val="00C62D9E"/>
    <w:rsid w:val="00C63E34"/>
    <w:rsid w:val="00C671EB"/>
    <w:rsid w:val="00C701C7"/>
    <w:rsid w:val="00C7342C"/>
    <w:rsid w:val="00C750E5"/>
    <w:rsid w:val="00C766DB"/>
    <w:rsid w:val="00C779BA"/>
    <w:rsid w:val="00C80A7D"/>
    <w:rsid w:val="00C8160D"/>
    <w:rsid w:val="00C820F7"/>
    <w:rsid w:val="00C82D7A"/>
    <w:rsid w:val="00C82DCF"/>
    <w:rsid w:val="00C83175"/>
    <w:rsid w:val="00C83B49"/>
    <w:rsid w:val="00C83C86"/>
    <w:rsid w:val="00C84C5F"/>
    <w:rsid w:val="00C867FC"/>
    <w:rsid w:val="00C86859"/>
    <w:rsid w:val="00C86865"/>
    <w:rsid w:val="00C86933"/>
    <w:rsid w:val="00C87D6B"/>
    <w:rsid w:val="00C9068D"/>
    <w:rsid w:val="00C91363"/>
    <w:rsid w:val="00C91BB7"/>
    <w:rsid w:val="00C91D0F"/>
    <w:rsid w:val="00C93301"/>
    <w:rsid w:val="00C93415"/>
    <w:rsid w:val="00C935D0"/>
    <w:rsid w:val="00C942A7"/>
    <w:rsid w:val="00C9445C"/>
    <w:rsid w:val="00C95369"/>
    <w:rsid w:val="00C96986"/>
    <w:rsid w:val="00C97C75"/>
    <w:rsid w:val="00CA0666"/>
    <w:rsid w:val="00CA073D"/>
    <w:rsid w:val="00CA1A6C"/>
    <w:rsid w:val="00CA2D8A"/>
    <w:rsid w:val="00CA3763"/>
    <w:rsid w:val="00CA3D78"/>
    <w:rsid w:val="00CA51A2"/>
    <w:rsid w:val="00CA56E1"/>
    <w:rsid w:val="00CA58FA"/>
    <w:rsid w:val="00CA5AD0"/>
    <w:rsid w:val="00CA615A"/>
    <w:rsid w:val="00CA644A"/>
    <w:rsid w:val="00CA686A"/>
    <w:rsid w:val="00CA7AC6"/>
    <w:rsid w:val="00CA7DA9"/>
    <w:rsid w:val="00CB03C7"/>
    <w:rsid w:val="00CB0BA2"/>
    <w:rsid w:val="00CB12D3"/>
    <w:rsid w:val="00CB2804"/>
    <w:rsid w:val="00CB3008"/>
    <w:rsid w:val="00CB4521"/>
    <w:rsid w:val="00CB4B4E"/>
    <w:rsid w:val="00CB4E7A"/>
    <w:rsid w:val="00CB62C4"/>
    <w:rsid w:val="00CB6339"/>
    <w:rsid w:val="00CB66B6"/>
    <w:rsid w:val="00CB6FB2"/>
    <w:rsid w:val="00CB7D29"/>
    <w:rsid w:val="00CC0947"/>
    <w:rsid w:val="00CC179C"/>
    <w:rsid w:val="00CC198B"/>
    <w:rsid w:val="00CC260D"/>
    <w:rsid w:val="00CC4EB9"/>
    <w:rsid w:val="00CC4EE1"/>
    <w:rsid w:val="00CC689C"/>
    <w:rsid w:val="00CC76DD"/>
    <w:rsid w:val="00CD0540"/>
    <w:rsid w:val="00CD060F"/>
    <w:rsid w:val="00CD16F0"/>
    <w:rsid w:val="00CD3210"/>
    <w:rsid w:val="00CD34EA"/>
    <w:rsid w:val="00CD426D"/>
    <w:rsid w:val="00CD4551"/>
    <w:rsid w:val="00CD6CFA"/>
    <w:rsid w:val="00CD7128"/>
    <w:rsid w:val="00CD7C3C"/>
    <w:rsid w:val="00CE139C"/>
    <w:rsid w:val="00CE1A45"/>
    <w:rsid w:val="00CE265F"/>
    <w:rsid w:val="00CE327C"/>
    <w:rsid w:val="00CE38E2"/>
    <w:rsid w:val="00CE5A4E"/>
    <w:rsid w:val="00CE6532"/>
    <w:rsid w:val="00CE6BF4"/>
    <w:rsid w:val="00CE70ED"/>
    <w:rsid w:val="00CF07D8"/>
    <w:rsid w:val="00CF1E5E"/>
    <w:rsid w:val="00CF2D1A"/>
    <w:rsid w:val="00CF353B"/>
    <w:rsid w:val="00CF37E0"/>
    <w:rsid w:val="00CF4759"/>
    <w:rsid w:val="00CF4E11"/>
    <w:rsid w:val="00CF5AFE"/>
    <w:rsid w:val="00CF63E3"/>
    <w:rsid w:val="00CF692B"/>
    <w:rsid w:val="00CF6CA3"/>
    <w:rsid w:val="00D027EF"/>
    <w:rsid w:val="00D02EDF"/>
    <w:rsid w:val="00D0347C"/>
    <w:rsid w:val="00D039F9"/>
    <w:rsid w:val="00D04718"/>
    <w:rsid w:val="00D04BF9"/>
    <w:rsid w:val="00D04DA8"/>
    <w:rsid w:val="00D0641A"/>
    <w:rsid w:val="00D064A5"/>
    <w:rsid w:val="00D06BF9"/>
    <w:rsid w:val="00D06C67"/>
    <w:rsid w:val="00D06DF1"/>
    <w:rsid w:val="00D070A5"/>
    <w:rsid w:val="00D10560"/>
    <w:rsid w:val="00D10D71"/>
    <w:rsid w:val="00D11395"/>
    <w:rsid w:val="00D1241A"/>
    <w:rsid w:val="00D13617"/>
    <w:rsid w:val="00D147D2"/>
    <w:rsid w:val="00D15D54"/>
    <w:rsid w:val="00D20049"/>
    <w:rsid w:val="00D20330"/>
    <w:rsid w:val="00D212C9"/>
    <w:rsid w:val="00D2246B"/>
    <w:rsid w:val="00D23160"/>
    <w:rsid w:val="00D23B96"/>
    <w:rsid w:val="00D249E5"/>
    <w:rsid w:val="00D24AEC"/>
    <w:rsid w:val="00D24D5D"/>
    <w:rsid w:val="00D25322"/>
    <w:rsid w:val="00D25335"/>
    <w:rsid w:val="00D25665"/>
    <w:rsid w:val="00D25DA1"/>
    <w:rsid w:val="00D2623B"/>
    <w:rsid w:val="00D26D5C"/>
    <w:rsid w:val="00D27767"/>
    <w:rsid w:val="00D30FFF"/>
    <w:rsid w:val="00D340A4"/>
    <w:rsid w:val="00D340FA"/>
    <w:rsid w:val="00D3573C"/>
    <w:rsid w:val="00D35AAE"/>
    <w:rsid w:val="00D4048D"/>
    <w:rsid w:val="00D42C09"/>
    <w:rsid w:val="00D42C83"/>
    <w:rsid w:val="00D43E42"/>
    <w:rsid w:val="00D43F54"/>
    <w:rsid w:val="00D44D3F"/>
    <w:rsid w:val="00D45A15"/>
    <w:rsid w:val="00D45E8E"/>
    <w:rsid w:val="00D467DE"/>
    <w:rsid w:val="00D467F9"/>
    <w:rsid w:val="00D46AED"/>
    <w:rsid w:val="00D4724A"/>
    <w:rsid w:val="00D500BE"/>
    <w:rsid w:val="00D5094E"/>
    <w:rsid w:val="00D51419"/>
    <w:rsid w:val="00D52AFA"/>
    <w:rsid w:val="00D5372F"/>
    <w:rsid w:val="00D563C6"/>
    <w:rsid w:val="00D60714"/>
    <w:rsid w:val="00D609F7"/>
    <w:rsid w:val="00D6118B"/>
    <w:rsid w:val="00D62082"/>
    <w:rsid w:val="00D62F01"/>
    <w:rsid w:val="00D64067"/>
    <w:rsid w:val="00D643FA"/>
    <w:rsid w:val="00D65951"/>
    <w:rsid w:val="00D6662C"/>
    <w:rsid w:val="00D711AC"/>
    <w:rsid w:val="00D742DA"/>
    <w:rsid w:val="00D74A82"/>
    <w:rsid w:val="00D75074"/>
    <w:rsid w:val="00D75AD5"/>
    <w:rsid w:val="00D768E4"/>
    <w:rsid w:val="00D7766B"/>
    <w:rsid w:val="00D8096F"/>
    <w:rsid w:val="00D809A3"/>
    <w:rsid w:val="00D81C13"/>
    <w:rsid w:val="00D82163"/>
    <w:rsid w:val="00D82F70"/>
    <w:rsid w:val="00D83358"/>
    <w:rsid w:val="00D84122"/>
    <w:rsid w:val="00D84929"/>
    <w:rsid w:val="00D8520A"/>
    <w:rsid w:val="00D866C0"/>
    <w:rsid w:val="00D86C89"/>
    <w:rsid w:val="00D87187"/>
    <w:rsid w:val="00D87754"/>
    <w:rsid w:val="00D87C54"/>
    <w:rsid w:val="00D90DDE"/>
    <w:rsid w:val="00D91144"/>
    <w:rsid w:val="00D91693"/>
    <w:rsid w:val="00D91734"/>
    <w:rsid w:val="00D927EF"/>
    <w:rsid w:val="00D93118"/>
    <w:rsid w:val="00D93AC4"/>
    <w:rsid w:val="00D942AA"/>
    <w:rsid w:val="00D94E47"/>
    <w:rsid w:val="00D94E66"/>
    <w:rsid w:val="00D959F7"/>
    <w:rsid w:val="00D963D5"/>
    <w:rsid w:val="00D96699"/>
    <w:rsid w:val="00D977E6"/>
    <w:rsid w:val="00DA188D"/>
    <w:rsid w:val="00DA2F3E"/>
    <w:rsid w:val="00DA3A4A"/>
    <w:rsid w:val="00DA4629"/>
    <w:rsid w:val="00DA4EB4"/>
    <w:rsid w:val="00DA531E"/>
    <w:rsid w:val="00DA5BB9"/>
    <w:rsid w:val="00DA64B6"/>
    <w:rsid w:val="00DB12F5"/>
    <w:rsid w:val="00DB481F"/>
    <w:rsid w:val="00DB4C4C"/>
    <w:rsid w:val="00DB595B"/>
    <w:rsid w:val="00DB6078"/>
    <w:rsid w:val="00DB7383"/>
    <w:rsid w:val="00DB78F2"/>
    <w:rsid w:val="00DC0D3B"/>
    <w:rsid w:val="00DC1DBB"/>
    <w:rsid w:val="00DC258A"/>
    <w:rsid w:val="00DC2D1D"/>
    <w:rsid w:val="00DC578F"/>
    <w:rsid w:val="00DC5950"/>
    <w:rsid w:val="00DC6AE8"/>
    <w:rsid w:val="00DC6BD7"/>
    <w:rsid w:val="00DC6C67"/>
    <w:rsid w:val="00DC71BC"/>
    <w:rsid w:val="00DC792C"/>
    <w:rsid w:val="00DD0C09"/>
    <w:rsid w:val="00DD11A7"/>
    <w:rsid w:val="00DD15CA"/>
    <w:rsid w:val="00DD17CD"/>
    <w:rsid w:val="00DD2993"/>
    <w:rsid w:val="00DD49C5"/>
    <w:rsid w:val="00DD4FF5"/>
    <w:rsid w:val="00DD5772"/>
    <w:rsid w:val="00DD693B"/>
    <w:rsid w:val="00DD6ABD"/>
    <w:rsid w:val="00DD7594"/>
    <w:rsid w:val="00DE09F6"/>
    <w:rsid w:val="00DE19E0"/>
    <w:rsid w:val="00DE1FA6"/>
    <w:rsid w:val="00DE244B"/>
    <w:rsid w:val="00DE2A4A"/>
    <w:rsid w:val="00DE3B91"/>
    <w:rsid w:val="00DE4397"/>
    <w:rsid w:val="00DE4D29"/>
    <w:rsid w:val="00DE4EEC"/>
    <w:rsid w:val="00DE4F73"/>
    <w:rsid w:val="00DE558D"/>
    <w:rsid w:val="00DE668D"/>
    <w:rsid w:val="00DE7458"/>
    <w:rsid w:val="00DE79AE"/>
    <w:rsid w:val="00DE7D38"/>
    <w:rsid w:val="00DF1258"/>
    <w:rsid w:val="00DF22ED"/>
    <w:rsid w:val="00DF2471"/>
    <w:rsid w:val="00DF25E1"/>
    <w:rsid w:val="00DF3341"/>
    <w:rsid w:val="00DF3689"/>
    <w:rsid w:val="00DF37C4"/>
    <w:rsid w:val="00DF4091"/>
    <w:rsid w:val="00DF53DF"/>
    <w:rsid w:val="00DF5989"/>
    <w:rsid w:val="00DF6502"/>
    <w:rsid w:val="00DF7DAA"/>
    <w:rsid w:val="00E00B12"/>
    <w:rsid w:val="00E02D10"/>
    <w:rsid w:val="00E03293"/>
    <w:rsid w:val="00E04726"/>
    <w:rsid w:val="00E04AA0"/>
    <w:rsid w:val="00E04EEC"/>
    <w:rsid w:val="00E05500"/>
    <w:rsid w:val="00E06EB5"/>
    <w:rsid w:val="00E0786A"/>
    <w:rsid w:val="00E1136A"/>
    <w:rsid w:val="00E11B73"/>
    <w:rsid w:val="00E13539"/>
    <w:rsid w:val="00E13C24"/>
    <w:rsid w:val="00E1529F"/>
    <w:rsid w:val="00E15C4B"/>
    <w:rsid w:val="00E16696"/>
    <w:rsid w:val="00E176CE"/>
    <w:rsid w:val="00E2023F"/>
    <w:rsid w:val="00E20468"/>
    <w:rsid w:val="00E2067C"/>
    <w:rsid w:val="00E20954"/>
    <w:rsid w:val="00E212A1"/>
    <w:rsid w:val="00E219D8"/>
    <w:rsid w:val="00E21A53"/>
    <w:rsid w:val="00E21AF3"/>
    <w:rsid w:val="00E21F7C"/>
    <w:rsid w:val="00E22383"/>
    <w:rsid w:val="00E229C5"/>
    <w:rsid w:val="00E22FDB"/>
    <w:rsid w:val="00E232FF"/>
    <w:rsid w:val="00E235B8"/>
    <w:rsid w:val="00E2457E"/>
    <w:rsid w:val="00E25B46"/>
    <w:rsid w:val="00E2635F"/>
    <w:rsid w:val="00E26C99"/>
    <w:rsid w:val="00E272B9"/>
    <w:rsid w:val="00E30B47"/>
    <w:rsid w:val="00E310FB"/>
    <w:rsid w:val="00E312CD"/>
    <w:rsid w:val="00E33AD1"/>
    <w:rsid w:val="00E34632"/>
    <w:rsid w:val="00E36134"/>
    <w:rsid w:val="00E367A3"/>
    <w:rsid w:val="00E36F8F"/>
    <w:rsid w:val="00E37486"/>
    <w:rsid w:val="00E379A9"/>
    <w:rsid w:val="00E37AA2"/>
    <w:rsid w:val="00E401AD"/>
    <w:rsid w:val="00E428D7"/>
    <w:rsid w:val="00E42BBE"/>
    <w:rsid w:val="00E430C2"/>
    <w:rsid w:val="00E43361"/>
    <w:rsid w:val="00E436F7"/>
    <w:rsid w:val="00E45FFE"/>
    <w:rsid w:val="00E46E55"/>
    <w:rsid w:val="00E47C96"/>
    <w:rsid w:val="00E50123"/>
    <w:rsid w:val="00E5153B"/>
    <w:rsid w:val="00E51C22"/>
    <w:rsid w:val="00E55464"/>
    <w:rsid w:val="00E563DE"/>
    <w:rsid w:val="00E568EA"/>
    <w:rsid w:val="00E569E0"/>
    <w:rsid w:val="00E56B46"/>
    <w:rsid w:val="00E57FCD"/>
    <w:rsid w:val="00E6002B"/>
    <w:rsid w:val="00E620F2"/>
    <w:rsid w:val="00E6230A"/>
    <w:rsid w:val="00E644AA"/>
    <w:rsid w:val="00E64CF5"/>
    <w:rsid w:val="00E66D4B"/>
    <w:rsid w:val="00E67003"/>
    <w:rsid w:val="00E70998"/>
    <w:rsid w:val="00E71C88"/>
    <w:rsid w:val="00E71DED"/>
    <w:rsid w:val="00E724D7"/>
    <w:rsid w:val="00E72C21"/>
    <w:rsid w:val="00E73A35"/>
    <w:rsid w:val="00E73EA1"/>
    <w:rsid w:val="00E746EC"/>
    <w:rsid w:val="00E74C77"/>
    <w:rsid w:val="00E75921"/>
    <w:rsid w:val="00E771DA"/>
    <w:rsid w:val="00E814C4"/>
    <w:rsid w:val="00E81F09"/>
    <w:rsid w:val="00E83FE0"/>
    <w:rsid w:val="00E8407E"/>
    <w:rsid w:val="00E840AF"/>
    <w:rsid w:val="00E84896"/>
    <w:rsid w:val="00E84A2F"/>
    <w:rsid w:val="00E85374"/>
    <w:rsid w:val="00E85410"/>
    <w:rsid w:val="00E8605A"/>
    <w:rsid w:val="00E8636C"/>
    <w:rsid w:val="00E8746B"/>
    <w:rsid w:val="00E91091"/>
    <w:rsid w:val="00E91097"/>
    <w:rsid w:val="00E96935"/>
    <w:rsid w:val="00E96F5D"/>
    <w:rsid w:val="00E96FA7"/>
    <w:rsid w:val="00E972C1"/>
    <w:rsid w:val="00E97893"/>
    <w:rsid w:val="00EA0712"/>
    <w:rsid w:val="00EA17EF"/>
    <w:rsid w:val="00EA18B0"/>
    <w:rsid w:val="00EA193A"/>
    <w:rsid w:val="00EA2B39"/>
    <w:rsid w:val="00EA4302"/>
    <w:rsid w:val="00EA4B7A"/>
    <w:rsid w:val="00EA6166"/>
    <w:rsid w:val="00EA62D4"/>
    <w:rsid w:val="00EA76E8"/>
    <w:rsid w:val="00EB1410"/>
    <w:rsid w:val="00EB211A"/>
    <w:rsid w:val="00EB406D"/>
    <w:rsid w:val="00EB42A1"/>
    <w:rsid w:val="00EB466C"/>
    <w:rsid w:val="00EB5057"/>
    <w:rsid w:val="00EB55B9"/>
    <w:rsid w:val="00EC00F3"/>
    <w:rsid w:val="00EC0305"/>
    <w:rsid w:val="00EC0796"/>
    <w:rsid w:val="00EC0EA2"/>
    <w:rsid w:val="00EC0FC6"/>
    <w:rsid w:val="00EC1090"/>
    <w:rsid w:val="00EC23ED"/>
    <w:rsid w:val="00EC3D6D"/>
    <w:rsid w:val="00EC4D15"/>
    <w:rsid w:val="00EC59AE"/>
    <w:rsid w:val="00EC685B"/>
    <w:rsid w:val="00EC797B"/>
    <w:rsid w:val="00EC7CD6"/>
    <w:rsid w:val="00EC7FBF"/>
    <w:rsid w:val="00ED059D"/>
    <w:rsid w:val="00ED07AC"/>
    <w:rsid w:val="00ED07E7"/>
    <w:rsid w:val="00ED0CA2"/>
    <w:rsid w:val="00ED0DA7"/>
    <w:rsid w:val="00ED0F3D"/>
    <w:rsid w:val="00ED2198"/>
    <w:rsid w:val="00ED2C3E"/>
    <w:rsid w:val="00ED2EC1"/>
    <w:rsid w:val="00ED3269"/>
    <w:rsid w:val="00ED4586"/>
    <w:rsid w:val="00ED5B03"/>
    <w:rsid w:val="00ED5F3A"/>
    <w:rsid w:val="00ED6E70"/>
    <w:rsid w:val="00EE093A"/>
    <w:rsid w:val="00EE124C"/>
    <w:rsid w:val="00EE1CD2"/>
    <w:rsid w:val="00EE1DD7"/>
    <w:rsid w:val="00EE2619"/>
    <w:rsid w:val="00EE37E7"/>
    <w:rsid w:val="00EE405C"/>
    <w:rsid w:val="00EE4421"/>
    <w:rsid w:val="00EE52F0"/>
    <w:rsid w:val="00EE58BF"/>
    <w:rsid w:val="00EE63FE"/>
    <w:rsid w:val="00EE69EC"/>
    <w:rsid w:val="00EE7211"/>
    <w:rsid w:val="00EE7FB8"/>
    <w:rsid w:val="00EF268D"/>
    <w:rsid w:val="00EF282F"/>
    <w:rsid w:val="00EF43C5"/>
    <w:rsid w:val="00EF539C"/>
    <w:rsid w:val="00EF629D"/>
    <w:rsid w:val="00EF6A45"/>
    <w:rsid w:val="00EF6FAD"/>
    <w:rsid w:val="00EF7060"/>
    <w:rsid w:val="00F01F03"/>
    <w:rsid w:val="00F02EC7"/>
    <w:rsid w:val="00F03627"/>
    <w:rsid w:val="00F05962"/>
    <w:rsid w:val="00F065AE"/>
    <w:rsid w:val="00F06F85"/>
    <w:rsid w:val="00F079F2"/>
    <w:rsid w:val="00F07A19"/>
    <w:rsid w:val="00F07C66"/>
    <w:rsid w:val="00F106C3"/>
    <w:rsid w:val="00F10DA3"/>
    <w:rsid w:val="00F119D2"/>
    <w:rsid w:val="00F125C9"/>
    <w:rsid w:val="00F12942"/>
    <w:rsid w:val="00F12B0D"/>
    <w:rsid w:val="00F132D7"/>
    <w:rsid w:val="00F1340D"/>
    <w:rsid w:val="00F13569"/>
    <w:rsid w:val="00F13DB7"/>
    <w:rsid w:val="00F16573"/>
    <w:rsid w:val="00F168DF"/>
    <w:rsid w:val="00F169F1"/>
    <w:rsid w:val="00F17557"/>
    <w:rsid w:val="00F17DF8"/>
    <w:rsid w:val="00F20E7C"/>
    <w:rsid w:val="00F2109F"/>
    <w:rsid w:val="00F21404"/>
    <w:rsid w:val="00F21448"/>
    <w:rsid w:val="00F21826"/>
    <w:rsid w:val="00F21B77"/>
    <w:rsid w:val="00F21EE5"/>
    <w:rsid w:val="00F2302F"/>
    <w:rsid w:val="00F23280"/>
    <w:rsid w:val="00F23365"/>
    <w:rsid w:val="00F24A83"/>
    <w:rsid w:val="00F25A5D"/>
    <w:rsid w:val="00F26428"/>
    <w:rsid w:val="00F26DCA"/>
    <w:rsid w:val="00F27A2B"/>
    <w:rsid w:val="00F31494"/>
    <w:rsid w:val="00F33271"/>
    <w:rsid w:val="00F34814"/>
    <w:rsid w:val="00F35774"/>
    <w:rsid w:val="00F35DCE"/>
    <w:rsid w:val="00F3676C"/>
    <w:rsid w:val="00F367A8"/>
    <w:rsid w:val="00F37B3D"/>
    <w:rsid w:val="00F4021C"/>
    <w:rsid w:val="00F40777"/>
    <w:rsid w:val="00F40F47"/>
    <w:rsid w:val="00F41FB2"/>
    <w:rsid w:val="00F43AD5"/>
    <w:rsid w:val="00F44737"/>
    <w:rsid w:val="00F45DA9"/>
    <w:rsid w:val="00F46778"/>
    <w:rsid w:val="00F468EA"/>
    <w:rsid w:val="00F47D22"/>
    <w:rsid w:val="00F502F7"/>
    <w:rsid w:val="00F5030A"/>
    <w:rsid w:val="00F5034B"/>
    <w:rsid w:val="00F503DE"/>
    <w:rsid w:val="00F51400"/>
    <w:rsid w:val="00F51437"/>
    <w:rsid w:val="00F51929"/>
    <w:rsid w:val="00F52570"/>
    <w:rsid w:val="00F52B05"/>
    <w:rsid w:val="00F52D7F"/>
    <w:rsid w:val="00F531CF"/>
    <w:rsid w:val="00F53829"/>
    <w:rsid w:val="00F53B4D"/>
    <w:rsid w:val="00F54F10"/>
    <w:rsid w:val="00F60BEB"/>
    <w:rsid w:val="00F613C3"/>
    <w:rsid w:val="00F65555"/>
    <w:rsid w:val="00F65D7E"/>
    <w:rsid w:val="00F66BF4"/>
    <w:rsid w:val="00F66D48"/>
    <w:rsid w:val="00F66E7B"/>
    <w:rsid w:val="00F71A46"/>
    <w:rsid w:val="00F72373"/>
    <w:rsid w:val="00F72464"/>
    <w:rsid w:val="00F73DF8"/>
    <w:rsid w:val="00F73F1F"/>
    <w:rsid w:val="00F744D3"/>
    <w:rsid w:val="00F80657"/>
    <w:rsid w:val="00F80747"/>
    <w:rsid w:val="00F80826"/>
    <w:rsid w:val="00F808D9"/>
    <w:rsid w:val="00F80A4A"/>
    <w:rsid w:val="00F80AFD"/>
    <w:rsid w:val="00F82043"/>
    <w:rsid w:val="00F8421F"/>
    <w:rsid w:val="00F84981"/>
    <w:rsid w:val="00F85068"/>
    <w:rsid w:val="00F851FC"/>
    <w:rsid w:val="00F865AF"/>
    <w:rsid w:val="00F86A85"/>
    <w:rsid w:val="00F870B9"/>
    <w:rsid w:val="00F87408"/>
    <w:rsid w:val="00F874A1"/>
    <w:rsid w:val="00F8761D"/>
    <w:rsid w:val="00F90ABE"/>
    <w:rsid w:val="00F91473"/>
    <w:rsid w:val="00F92702"/>
    <w:rsid w:val="00F92C97"/>
    <w:rsid w:val="00F92DC7"/>
    <w:rsid w:val="00F93A66"/>
    <w:rsid w:val="00F94624"/>
    <w:rsid w:val="00F952A2"/>
    <w:rsid w:val="00F957A8"/>
    <w:rsid w:val="00F978CF"/>
    <w:rsid w:val="00FA0E21"/>
    <w:rsid w:val="00FA123B"/>
    <w:rsid w:val="00FA1301"/>
    <w:rsid w:val="00FA15E6"/>
    <w:rsid w:val="00FA1A96"/>
    <w:rsid w:val="00FA21EE"/>
    <w:rsid w:val="00FA2A21"/>
    <w:rsid w:val="00FA37DC"/>
    <w:rsid w:val="00FA5129"/>
    <w:rsid w:val="00FA6466"/>
    <w:rsid w:val="00FB016E"/>
    <w:rsid w:val="00FB0385"/>
    <w:rsid w:val="00FB0915"/>
    <w:rsid w:val="00FB0FEC"/>
    <w:rsid w:val="00FB1CE0"/>
    <w:rsid w:val="00FB1E5F"/>
    <w:rsid w:val="00FB295B"/>
    <w:rsid w:val="00FB7866"/>
    <w:rsid w:val="00FB7F40"/>
    <w:rsid w:val="00FC006F"/>
    <w:rsid w:val="00FC062F"/>
    <w:rsid w:val="00FC2A04"/>
    <w:rsid w:val="00FC2B89"/>
    <w:rsid w:val="00FC2E21"/>
    <w:rsid w:val="00FC32C8"/>
    <w:rsid w:val="00FC375B"/>
    <w:rsid w:val="00FC5AD7"/>
    <w:rsid w:val="00FC5BD3"/>
    <w:rsid w:val="00FC62E8"/>
    <w:rsid w:val="00FC7BD7"/>
    <w:rsid w:val="00FC7D02"/>
    <w:rsid w:val="00FD0830"/>
    <w:rsid w:val="00FD0C35"/>
    <w:rsid w:val="00FD14A3"/>
    <w:rsid w:val="00FD1E17"/>
    <w:rsid w:val="00FD319D"/>
    <w:rsid w:val="00FD332C"/>
    <w:rsid w:val="00FD37A7"/>
    <w:rsid w:val="00FD3AD5"/>
    <w:rsid w:val="00FD3EDF"/>
    <w:rsid w:val="00FD636F"/>
    <w:rsid w:val="00FE01BD"/>
    <w:rsid w:val="00FE0BD2"/>
    <w:rsid w:val="00FE1570"/>
    <w:rsid w:val="00FE1BDA"/>
    <w:rsid w:val="00FE2883"/>
    <w:rsid w:val="00FE3F09"/>
    <w:rsid w:val="00FE4D72"/>
    <w:rsid w:val="00FE71DD"/>
    <w:rsid w:val="00FE7643"/>
    <w:rsid w:val="00FF065D"/>
    <w:rsid w:val="00FF1536"/>
    <w:rsid w:val="00FF1D52"/>
    <w:rsid w:val="00FF1DD3"/>
    <w:rsid w:val="00FF4842"/>
    <w:rsid w:val="00FF51B7"/>
    <w:rsid w:val="00FF61F4"/>
    <w:rsid w:val="00FF785B"/>
    <w:rsid w:val="00FF7934"/>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8F69D-D96D-4505-A628-262D4D7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A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3AD1"/>
    <w:pPr>
      <w:keepNext/>
      <w:jc w:val="both"/>
      <w:outlineLvl w:val="0"/>
    </w:pPr>
    <w:rPr>
      <w:sz w:val="28"/>
    </w:rPr>
  </w:style>
  <w:style w:type="paragraph" w:styleId="2">
    <w:name w:val="heading 2"/>
    <w:basedOn w:val="a"/>
    <w:next w:val="a"/>
    <w:link w:val="20"/>
    <w:qFormat/>
    <w:rsid w:val="00E33AD1"/>
    <w:pPr>
      <w:keepNext/>
      <w:jc w:val="both"/>
      <w:outlineLvl w:val="1"/>
    </w:pPr>
    <w:rPr>
      <w:b/>
      <w:sz w:val="24"/>
    </w:rPr>
  </w:style>
  <w:style w:type="paragraph" w:styleId="3">
    <w:name w:val="heading 3"/>
    <w:basedOn w:val="a"/>
    <w:next w:val="a"/>
    <w:link w:val="30"/>
    <w:qFormat/>
    <w:rsid w:val="00E33AD1"/>
    <w:pPr>
      <w:keepNext/>
      <w:outlineLvl w:val="2"/>
    </w:pPr>
    <w:rPr>
      <w:sz w:val="28"/>
    </w:rPr>
  </w:style>
  <w:style w:type="paragraph" w:styleId="4">
    <w:name w:val="heading 4"/>
    <w:basedOn w:val="a"/>
    <w:next w:val="a"/>
    <w:link w:val="40"/>
    <w:qFormat/>
    <w:rsid w:val="00E33AD1"/>
    <w:pPr>
      <w:keepNext/>
      <w:ind w:firstLine="709"/>
      <w:jc w:val="both"/>
      <w:outlineLvl w:val="3"/>
    </w:pPr>
    <w:rPr>
      <w:b/>
      <w:sz w:val="24"/>
    </w:rPr>
  </w:style>
  <w:style w:type="paragraph" w:styleId="5">
    <w:name w:val="heading 5"/>
    <w:basedOn w:val="a"/>
    <w:next w:val="a"/>
    <w:link w:val="50"/>
    <w:qFormat/>
    <w:rsid w:val="00E33AD1"/>
    <w:pPr>
      <w:keepNext/>
      <w:ind w:firstLine="709"/>
      <w:jc w:val="both"/>
      <w:outlineLvl w:val="4"/>
    </w:pPr>
    <w:rPr>
      <w:sz w:val="36"/>
    </w:rPr>
  </w:style>
  <w:style w:type="paragraph" w:styleId="6">
    <w:name w:val="heading 6"/>
    <w:basedOn w:val="a"/>
    <w:next w:val="a"/>
    <w:link w:val="60"/>
    <w:qFormat/>
    <w:rsid w:val="00E33AD1"/>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A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3AD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33AD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33AD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33AD1"/>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E33AD1"/>
    <w:rPr>
      <w:rFonts w:ascii="Times New Roman" w:eastAsia="Times New Roman" w:hAnsi="Times New Roman" w:cs="Times New Roman"/>
      <w:b/>
      <w:sz w:val="36"/>
      <w:szCs w:val="20"/>
      <w:lang w:eastAsia="ru-RU"/>
    </w:rPr>
  </w:style>
  <w:style w:type="paragraph" w:styleId="21">
    <w:name w:val="Body Text Indent 2"/>
    <w:basedOn w:val="a"/>
    <w:link w:val="22"/>
    <w:rsid w:val="00E33AD1"/>
    <w:pPr>
      <w:ind w:firstLine="709"/>
      <w:jc w:val="both"/>
    </w:pPr>
    <w:rPr>
      <w:sz w:val="28"/>
    </w:rPr>
  </w:style>
  <w:style w:type="character" w:customStyle="1" w:styleId="22">
    <w:name w:val="Основной текст с отступом 2 Знак"/>
    <w:basedOn w:val="a0"/>
    <w:link w:val="21"/>
    <w:rsid w:val="00E33AD1"/>
    <w:rPr>
      <w:rFonts w:ascii="Times New Roman" w:eastAsia="Times New Roman" w:hAnsi="Times New Roman" w:cs="Times New Roman"/>
      <w:sz w:val="28"/>
      <w:szCs w:val="20"/>
      <w:lang w:eastAsia="ru-RU"/>
    </w:rPr>
  </w:style>
  <w:style w:type="paragraph" w:styleId="31">
    <w:name w:val="Body Text Indent 3"/>
    <w:basedOn w:val="a"/>
    <w:link w:val="32"/>
    <w:rsid w:val="00E33AD1"/>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E33AD1"/>
    <w:rPr>
      <w:rFonts w:ascii="Times New Roman" w:eastAsia="Times New Roman" w:hAnsi="Times New Roman" w:cs="Times New Roman"/>
      <w:sz w:val="28"/>
      <w:szCs w:val="20"/>
      <w:lang w:eastAsia="ru-RU"/>
    </w:rPr>
  </w:style>
  <w:style w:type="paragraph" w:styleId="a3">
    <w:name w:val="Plain Text"/>
    <w:basedOn w:val="a"/>
    <w:link w:val="a4"/>
    <w:rsid w:val="00E33AD1"/>
    <w:rPr>
      <w:rFonts w:ascii="Courier New" w:hAnsi="Courier New"/>
    </w:rPr>
  </w:style>
  <w:style w:type="character" w:customStyle="1" w:styleId="a4">
    <w:name w:val="Текст Знак"/>
    <w:basedOn w:val="a0"/>
    <w:link w:val="a3"/>
    <w:rsid w:val="00E33AD1"/>
    <w:rPr>
      <w:rFonts w:ascii="Courier New" w:eastAsia="Times New Roman" w:hAnsi="Courier New" w:cs="Times New Roman"/>
      <w:sz w:val="20"/>
      <w:szCs w:val="20"/>
      <w:lang w:eastAsia="ru-RU"/>
    </w:rPr>
  </w:style>
  <w:style w:type="paragraph" w:styleId="a5">
    <w:name w:val="Body Text"/>
    <w:basedOn w:val="a"/>
    <w:link w:val="a6"/>
    <w:rsid w:val="00E33AD1"/>
    <w:pPr>
      <w:jc w:val="both"/>
    </w:pPr>
    <w:rPr>
      <w:sz w:val="28"/>
    </w:rPr>
  </w:style>
  <w:style w:type="character" w:customStyle="1" w:styleId="a6">
    <w:name w:val="Основной текст Знак"/>
    <w:basedOn w:val="a0"/>
    <w:link w:val="a5"/>
    <w:rsid w:val="00E33AD1"/>
    <w:rPr>
      <w:rFonts w:ascii="Times New Roman" w:eastAsia="Times New Roman" w:hAnsi="Times New Roman" w:cs="Times New Roman"/>
      <w:sz w:val="28"/>
      <w:szCs w:val="20"/>
      <w:lang w:eastAsia="ru-RU"/>
    </w:rPr>
  </w:style>
  <w:style w:type="paragraph" w:styleId="a7">
    <w:name w:val="footer"/>
    <w:basedOn w:val="a"/>
    <w:link w:val="a8"/>
    <w:uiPriority w:val="99"/>
    <w:rsid w:val="00E33AD1"/>
    <w:pPr>
      <w:tabs>
        <w:tab w:val="center" w:pos="4153"/>
        <w:tab w:val="right" w:pos="8306"/>
      </w:tabs>
    </w:pPr>
  </w:style>
  <w:style w:type="character" w:customStyle="1" w:styleId="a8">
    <w:name w:val="Нижний колонтитул Знак"/>
    <w:basedOn w:val="a0"/>
    <w:link w:val="a7"/>
    <w:uiPriority w:val="99"/>
    <w:rsid w:val="00E33AD1"/>
    <w:rPr>
      <w:rFonts w:ascii="Times New Roman" w:eastAsia="Times New Roman" w:hAnsi="Times New Roman" w:cs="Times New Roman"/>
      <w:sz w:val="20"/>
      <w:szCs w:val="20"/>
      <w:lang w:eastAsia="ru-RU"/>
    </w:rPr>
  </w:style>
  <w:style w:type="character" w:styleId="a9">
    <w:name w:val="page number"/>
    <w:basedOn w:val="a0"/>
    <w:rsid w:val="00E33AD1"/>
  </w:style>
  <w:style w:type="paragraph" w:styleId="aa">
    <w:name w:val="Body Text Indent"/>
    <w:basedOn w:val="a"/>
    <w:link w:val="ab"/>
    <w:rsid w:val="00E33AD1"/>
    <w:pPr>
      <w:ind w:firstLine="540"/>
      <w:jc w:val="both"/>
    </w:pPr>
    <w:rPr>
      <w:sz w:val="28"/>
    </w:rPr>
  </w:style>
  <w:style w:type="character" w:customStyle="1" w:styleId="ab">
    <w:name w:val="Основной текст с отступом Знак"/>
    <w:basedOn w:val="a0"/>
    <w:link w:val="aa"/>
    <w:rsid w:val="00E33AD1"/>
    <w:rPr>
      <w:rFonts w:ascii="Times New Roman" w:eastAsia="Times New Roman" w:hAnsi="Times New Roman" w:cs="Times New Roman"/>
      <w:sz w:val="28"/>
      <w:szCs w:val="20"/>
      <w:lang w:eastAsia="ru-RU"/>
    </w:rPr>
  </w:style>
  <w:style w:type="paragraph" w:styleId="ac">
    <w:name w:val="Title"/>
    <w:basedOn w:val="a"/>
    <w:link w:val="ad"/>
    <w:uiPriority w:val="10"/>
    <w:qFormat/>
    <w:rsid w:val="00E33AD1"/>
    <w:pPr>
      <w:ind w:firstLine="720"/>
      <w:jc w:val="center"/>
    </w:pPr>
    <w:rPr>
      <w:sz w:val="28"/>
    </w:rPr>
  </w:style>
  <w:style w:type="character" w:customStyle="1" w:styleId="ad">
    <w:name w:val="Название Знак"/>
    <w:basedOn w:val="a0"/>
    <w:link w:val="ac"/>
    <w:uiPriority w:val="10"/>
    <w:rsid w:val="00E33AD1"/>
    <w:rPr>
      <w:rFonts w:ascii="Times New Roman" w:eastAsia="Times New Roman" w:hAnsi="Times New Roman" w:cs="Times New Roman"/>
      <w:sz w:val="28"/>
      <w:szCs w:val="20"/>
      <w:lang w:eastAsia="ru-RU"/>
    </w:rPr>
  </w:style>
  <w:style w:type="paragraph" w:styleId="ae">
    <w:name w:val="Balloon Text"/>
    <w:basedOn w:val="a"/>
    <w:link w:val="af"/>
    <w:semiHidden/>
    <w:rsid w:val="00E33AD1"/>
    <w:rPr>
      <w:rFonts w:ascii="Tahoma" w:hAnsi="Tahoma" w:cs="Tahoma"/>
      <w:sz w:val="16"/>
      <w:szCs w:val="16"/>
    </w:rPr>
  </w:style>
  <w:style w:type="character" w:customStyle="1" w:styleId="af">
    <w:name w:val="Текст выноски Знак"/>
    <w:basedOn w:val="a0"/>
    <w:link w:val="ae"/>
    <w:semiHidden/>
    <w:rsid w:val="00E33AD1"/>
    <w:rPr>
      <w:rFonts w:ascii="Tahoma" w:eastAsia="Times New Roman" w:hAnsi="Tahoma" w:cs="Tahoma"/>
      <w:sz w:val="16"/>
      <w:szCs w:val="16"/>
      <w:lang w:eastAsia="ru-RU"/>
    </w:rPr>
  </w:style>
  <w:style w:type="paragraph" w:customStyle="1" w:styleId="af0">
    <w:name w:val="a"/>
    <w:basedOn w:val="a"/>
    <w:rsid w:val="00E33AD1"/>
    <w:pPr>
      <w:spacing w:before="100" w:beforeAutospacing="1" w:after="100" w:afterAutospacing="1"/>
    </w:pPr>
    <w:rPr>
      <w:sz w:val="24"/>
      <w:szCs w:val="24"/>
    </w:rPr>
  </w:style>
  <w:style w:type="paragraph" w:customStyle="1" w:styleId="ConsPlusNormal">
    <w:name w:val="ConsPlusNormal"/>
    <w:rsid w:val="00E33A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E33AD1"/>
    <w:pPr>
      <w:widowControl w:val="0"/>
      <w:shd w:val="clear" w:color="auto" w:fill="FFFFFF"/>
      <w:tabs>
        <w:tab w:val="left" w:pos="1159"/>
      </w:tabs>
      <w:spacing w:line="353" w:lineRule="exact"/>
      <w:ind w:left="727"/>
      <w:jc w:val="both"/>
    </w:pPr>
    <w:rPr>
      <w:sz w:val="28"/>
    </w:rPr>
  </w:style>
  <w:style w:type="paragraph" w:styleId="af1">
    <w:name w:val="header"/>
    <w:basedOn w:val="a"/>
    <w:link w:val="af2"/>
    <w:rsid w:val="00E33AD1"/>
    <w:pPr>
      <w:tabs>
        <w:tab w:val="center" w:pos="4677"/>
        <w:tab w:val="right" w:pos="9355"/>
      </w:tabs>
    </w:pPr>
  </w:style>
  <w:style w:type="character" w:customStyle="1" w:styleId="af2">
    <w:name w:val="Верхний колонтитул Знак"/>
    <w:basedOn w:val="a0"/>
    <w:link w:val="af1"/>
    <w:rsid w:val="00E33AD1"/>
    <w:rPr>
      <w:rFonts w:ascii="Times New Roman" w:eastAsia="Times New Roman" w:hAnsi="Times New Roman" w:cs="Times New Roman"/>
      <w:sz w:val="20"/>
      <w:szCs w:val="20"/>
      <w:lang w:eastAsia="ru-RU"/>
    </w:rPr>
  </w:style>
  <w:style w:type="paragraph" w:customStyle="1" w:styleId="default">
    <w:name w:val="default"/>
    <w:basedOn w:val="a"/>
    <w:rsid w:val="00E33AD1"/>
    <w:pPr>
      <w:spacing w:before="100" w:beforeAutospacing="1" w:after="100" w:afterAutospacing="1"/>
    </w:pPr>
    <w:rPr>
      <w:sz w:val="24"/>
      <w:szCs w:val="24"/>
    </w:rPr>
  </w:style>
  <w:style w:type="character" w:customStyle="1" w:styleId="grame">
    <w:name w:val="grame"/>
    <w:basedOn w:val="a0"/>
    <w:rsid w:val="00E33AD1"/>
  </w:style>
  <w:style w:type="paragraph" w:customStyle="1" w:styleId="11">
    <w:name w:val="1"/>
    <w:basedOn w:val="a"/>
    <w:rsid w:val="00E33AD1"/>
    <w:pPr>
      <w:spacing w:before="100" w:beforeAutospacing="1" w:after="100" w:afterAutospacing="1"/>
    </w:pPr>
    <w:rPr>
      <w:sz w:val="24"/>
      <w:szCs w:val="24"/>
    </w:rPr>
  </w:style>
  <w:style w:type="paragraph" w:customStyle="1" w:styleId="51">
    <w:name w:val="5"/>
    <w:basedOn w:val="a"/>
    <w:rsid w:val="00E33AD1"/>
    <w:pPr>
      <w:spacing w:before="100" w:beforeAutospacing="1" w:after="100" w:afterAutospacing="1"/>
    </w:pPr>
    <w:rPr>
      <w:sz w:val="24"/>
      <w:szCs w:val="24"/>
    </w:rPr>
  </w:style>
  <w:style w:type="paragraph" w:customStyle="1" w:styleId="ConsPlusTitle">
    <w:name w:val="ConsPlusTitle"/>
    <w:rsid w:val="00E33A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1"/>
    <w:rsid w:val="00E33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E33AD1"/>
    <w:pPr>
      <w:spacing w:after="0" w:line="240" w:lineRule="auto"/>
    </w:pPr>
    <w:rPr>
      <w:rFonts w:ascii="Calibri" w:eastAsia="Calibri" w:hAnsi="Calibri" w:cs="Times New Roman"/>
    </w:rPr>
  </w:style>
  <w:style w:type="paragraph" w:styleId="af5">
    <w:name w:val="List"/>
    <w:basedOn w:val="a"/>
    <w:rsid w:val="00E33AD1"/>
    <w:pPr>
      <w:ind w:left="283" w:hanging="283"/>
    </w:pPr>
  </w:style>
  <w:style w:type="paragraph" w:styleId="23">
    <w:name w:val="List 2"/>
    <w:basedOn w:val="a"/>
    <w:rsid w:val="00E33AD1"/>
    <w:pPr>
      <w:ind w:left="566" w:hanging="283"/>
    </w:pPr>
  </w:style>
  <w:style w:type="paragraph" w:customStyle="1" w:styleId="ConsNonformat">
    <w:name w:val="ConsNonformat"/>
    <w:rsid w:val="00E33AD1"/>
    <w:pPr>
      <w:widowControl w:val="0"/>
      <w:spacing w:after="0" w:line="240" w:lineRule="auto"/>
    </w:pPr>
    <w:rPr>
      <w:rFonts w:ascii="Courier New" w:eastAsia="Times New Roman" w:hAnsi="Courier New" w:cs="Courier New"/>
      <w:sz w:val="20"/>
      <w:szCs w:val="20"/>
      <w:lang w:eastAsia="ru-RU"/>
    </w:rPr>
  </w:style>
  <w:style w:type="paragraph" w:styleId="af6">
    <w:name w:val="List Continue"/>
    <w:basedOn w:val="a"/>
    <w:unhideWhenUsed/>
    <w:rsid w:val="00E33AD1"/>
    <w:pPr>
      <w:spacing w:after="120"/>
      <w:ind w:left="283"/>
      <w:contextualSpacing/>
    </w:pPr>
  </w:style>
  <w:style w:type="paragraph" w:styleId="33">
    <w:name w:val="List 3"/>
    <w:basedOn w:val="a"/>
    <w:rsid w:val="00E33AD1"/>
    <w:pPr>
      <w:ind w:left="849" w:hanging="283"/>
    </w:pPr>
  </w:style>
  <w:style w:type="paragraph" w:styleId="41">
    <w:name w:val="List 4"/>
    <w:basedOn w:val="a"/>
    <w:rsid w:val="00E33AD1"/>
    <w:pPr>
      <w:ind w:left="1132" w:hanging="283"/>
    </w:pPr>
  </w:style>
  <w:style w:type="paragraph" w:styleId="24">
    <w:name w:val="Body Text 2"/>
    <w:basedOn w:val="a"/>
    <w:link w:val="25"/>
    <w:rsid w:val="00E33AD1"/>
    <w:pPr>
      <w:spacing w:after="120" w:line="480" w:lineRule="auto"/>
    </w:pPr>
  </w:style>
  <w:style w:type="character" w:customStyle="1" w:styleId="25">
    <w:name w:val="Основной текст 2 Знак"/>
    <w:basedOn w:val="a0"/>
    <w:link w:val="24"/>
    <w:rsid w:val="00E33AD1"/>
    <w:rPr>
      <w:rFonts w:ascii="Times New Roman" w:eastAsia="Times New Roman" w:hAnsi="Times New Roman" w:cs="Times New Roman"/>
      <w:sz w:val="20"/>
      <w:szCs w:val="20"/>
      <w:lang w:eastAsia="ru-RU"/>
    </w:rPr>
  </w:style>
  <w:style w:type="character" w:styleId="af7">
    <w:name w:val="Hyperlink"/>
    <w:basedOn w:val="a0"/>
    <w:rsid w:val="00E33AD1"/>
    <w:rPr>
      <w:color w:val="0000FF"/>
      <w:u w:val="single"/>
    </w:rPr>
  </w:style>
  <w:style w:type="paragraph" w:customStyle="1" w:styleId="ConsNormal">
    <w:name w:val="ConsNormal"/>
    <w:rsid w:val="00E33A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List Paragraph"/>
    <w:basedOn w:val="a"/>
    <w:uiPriority w:val="99"/>
    <w:qFormat/>
    <w:rsid w:val="00E33AD1"/>
    <w:pPr>
      <w:ind w:left="720"/>
      <w:contextualSpacing/>
    </w:pPr>
  </w:style>
  <w:style w:type="paragraph" w:customStyle="1" w:styleId="12">
    <w:name w:val="Текст1"/>
    <w:basedOn w:val="a"/>
    <w:rsid w:val="00E33AD1"/>
    <w:pPr>
      <w:widowControl w:val="0"/>
      <w:overflowPunct w:val="0"/>
      <w:autoSpaceDE w:val="0"/>
      <w:autoSpaceDN w:val="0"/>
      <w:adjustRightInd w:val="0"/>
      <w:ind w:firstLine="709"/>
      <w:jc w:val="both"/>
    </w:pPr>
    <w:rPr>
      <w:rFonts w:ascii="Courier New" w:hAnsi="Courier New" w:cs="Courier New"/>
    </w:rPr>
  </w:style>
  <w:style w:type="paragraph" w:customStyle="1" w:styleId="af9">
    <w:name w:val="......."/>
    <w:basedOn w:val="a"/>
    <w:next w:val="a"/>
    <w:rsid w:val="00E33AD1"/>
    <w:pPr>
      <w:autoSpaceDE w:val="0"/>
      <w:autoSpaceDN w:val="0"/>
      <w:adjustRightInd w:val="0"/>
    </w:pPr>
    <w:rPr>
      <w:sz w:val="24"/>
      <w:szCs w:val="24"/>
    </w:rPr>
  </w:style>
  <w:style w:type="paragraph" w:customStyle="1" w:styleId="afa">
    <w:name w:val="...... . ......."/>
    <w:basedOn w:val="default"/>
    <w:next w:val="default"/>
    <w:rsid w:val="00E33AD1"/>
    <w:pPr>
      <w:autoSpaceDE w:val="0"/>
      <w:autoSpaceDN w:val="0"/>
      <w:adjustRightInd w:val="0"/>
      <w:spacing w:before="0" w:beforeAutospacing="0" w:after="0" w:afterAutospacing="0"/>
    </w:pPr>
  </w:style>
  <w:style w:type="paragraph" w:customStyle="1" w:styleId="Style2">
    <w:name w:val="Style2"/>
    <w:basedOn w:val="a"/>
    <w:rsid w:val="00E33AD1"/>
    <w:pPr>
      <w:widowControl w:val="0"/>
      <w:autoSpaceDE w:val="0"/>
      <w:autoSpaceDN w:val="0"/>
      <w:adjustRightInd w:val="0"/>
      <w:spacing w:line="194" w:lineRule="exact"/>
      <w:ind w:firstLine="384"/>
      <w:jc w:val="both"/>
    </w:pPr>
    <w:rPr>
      <w:sz w:val="24"/>
      <w:szCs w:val="24"/>
    </w:rPr>
  </w:style>
  <w:style w:type="paragraph" w:customStyle="1" w:styleId="Style3">
    <w:name w:val="Style3"/>
    <w:basedOn w:val="a"/>
    <w:rsid w:val="00E33AD1"/>
    <w:pPr>
      <w:widowControl w:val="0"/>
      <w:autoSpaceDE w:val="0"/>
      <w:autoSpaceDN w:val="0"/>
      <w:adjustRightInd w:val="0"/>
      <w:spacing w:line="192" w:lineRule="exact"/>
      <w:ind w:firstLine="384"/>
      <w:jc w:val="both"/>
    </w:pPr>
    <w:rPr>
      <w:sz w:val="24"/>
      <w:szCs w:val="24"/>
    </w:rPr>
  </w:style>
  <w:style w:type="paragraph" w:customStyle="1" w:styleId="Style4">
    <w:name w:val="Style4"/>
    <w:basedOn w:val="a"/>
    <w:rsid w:val="00E33AD1"/>
    <w:pPr>
      <w:widowControl w:val="0"/>
      <w:autoSpaceDE w:val="0"/>
      <w:autoSpaceDN w:val="0"/>
      <w:adjustRightInd w:val="0"/>
    </w:pPr>
    <w:rPr>
      <w:sz w:val="24"/>
      <w:szCs w:val="24"/>
    </w:rPr>
  </w:style>
  <w:style w:type="character" w:customStyle="1" w:styleId="FontStyle14">
    <w:name w:val="Font Style14"/>
    <w:basedOn w:val="a0"/>
    <w:rsid w:val="00E33AD1"/>
    <w:rPr>
      <w:rFonts w:ascii="Lucida Sans Unicode" w:hAnsi="Lucida Sans Unicode" w:cs="Lucida Sans Unicode" w:hint="default"/>
      <w:sz w:val="8"/>
      <w:szCs w:val="8"/>
    </w:rPr>
  </w:style>
  <w:style w:type="character" w:customStyle="1" w:styleId="FontStyle15">
    <w:name w:val="Font Style15"/>
    <w:basedOn w:val="a0"/>
    <w:rsid w:val="00E33AD1"/>
    <w:rPr>
      <w:rFonts w:ascii="Times New Roman" w:hAnsi="Times New Roman" w:cs="Times New Roman" w:hint="default"/>
      <w:sz w:val="8"/>
      <w:szCs w:val="8"/>
    </w:rPr>
  </w:style>
  <w:style w:type="character" w:customStyle="1" w:styleId="FontStyle19">
    <w:name w:val="Font Style19"/>
    <w:basedOn w:val="a0"/>
    <w:rsid w:val="00E33AD1"/>
    <w:rPr>
      <w:rFonts w:ascii="Times New Roman" w:hAnsi="Times New Roman" w:cs="Times New Roman" w:hint="default"/>
      <w:sz w:val="16"/>
      <w:szCs w:val="16"/>
    </w:rPr>
  </w:style>
  <w:style w:type="paragraph" w:styleId="HTML">
    <w:name w:val="HTML Preformatted"/>
    <w:basedOn w:val="a"/>
    <w:link w:val="HTML0"/>
    <w:uiPriority w:val="99"/>
    <w:rsid w:val="00E3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rPr>
  </w:style>
  <w:style w:type="character" w:customStyle="1" w:styleId="HTML0">
    <w:name w:val="Стандартный HTML Знак"/>
    <w:basedOn w:val="a0"/>
    <w:link w:val="HTML"/>
    <w:uiPriority w:val="99"/>
    <w:rsid w:val="00E33AD1"/>
    <w:rPr>
      <w:rFonts w:ascii="Arial Unicode MS" w:eastAsia="Arial Unicode MS" w:hAnsi="Arial Unicode MS" w:cs="Arial Unicode MS"/>
      <w:kern w:val="1"/>
      <w:sz w:val="20"/>
      <w:szCs w:val="20"/>
      <w:lang w:eastAsia="ru-RU"/>
    </w:rPr>
  </w:style>
  <w:style w:type="paragraph" w:customStyle="1" w:styleId="afb">
    <w:name w:val="Таблицы (моноширинный)"/>
    <w:basedOn w:val="a"/>
    <w:next w:val="a"/>
    <w:uiPriority w:val="99"/>
    <w:rsid w:val="00E33AD1"/>
    <w:pPr>
      <w:widowControl w:val="0"/>
      <w:suppressAutoHyphens/>
      <w:jc w:val="both"/>
    </w:pPr>
    <w:rPr>
      <w:rFonts w:ascii="Courier New" w:hAnsi="Courier New"/>
      <w:kern w:val="1"/>
      <w:szCs w:val="24"/>
      <w:lang w:eastAsia="ar-SA"/>
    </w:rPr>
  </w:style>
  <w:style w:type="paragraph" w:styleId="afc">
    <w:name w:val="Normal (Web)"/>
    <w:basedOn w:val="a"/>
    <w:uiPriority w:val="99"/>
    <w:unhideWhenUsed/>
    <w:rsid w:val="00E33AD1"/>
    <w:pPr>
      <w:spacing w:before="100" w:beforeAutospacing="1" w:after="100" w:afterAutospacing="1"/>
    </w:pPr>
    <w:rPr>
      <w:sz w:val="24"/>
      <w:szCs w:val="24"/>
    </w:rPr>
  </w:style>
  <w:style w:type="paragraph" w:customStyle="1" w:styleId="s1">
    <w:name w:val="s_1"/>
    <w:basedOn w:val="a"/>
    <w:rsid w:val="00E33AD1"/>
    <w:pPr>
      <w:spacing w:before="100" w:beforeAutospacing="1" w:after="100" w:afterAutospacing="1"/>
    </w:pPr>
    <w:rPr>
      <w:sz w:val="24"/>
      <w:szCs w:val="24"/>
    </w:rPr>
  </w:style>
  <w:style w:type="character" w:customStyle="1" w:styleId="s10">
    <w:name w:val="s_10"/>
    <w:basedOn w:val="a0"/>
    <w:rsid w:val="00E33AD1"/>
  </w:style>
  <w:style w:type="character" w:customStyle="1" w:styleId="apple-converted-space">
    <w:name w:val="apple-converted-space"/>
    <w:basedOn w:val="a0"/>
    <w:rsid w:val="00E33AD1"/>
  </w:style>
  <w:style w:type="character" w:styleId="afd">
    <w:name w:val="line number"/>
    <w:basedOn w:val="a0"/>
    <w:uiPriority w:val="99"/>
    <w:semiHidden/>
    <w:unhideWhenUsed/>
    <w:rsid w:val="00E33AD1"/>
  </w:style>
  <w:style w:type="character" w:styleId="afe">
    <w:name w:val="Strong"/>
    <w:uiPriority w:val="22"/>
    <w:qFormat/>
    <w:rsid w:val="00EE3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403">
      <w:bodyDiv w:val="1"/>
      <w:marLeft w:val="0"/>
      <w:marRight w:val="0"/>
      <w:marTop w:val="0"/>
      <w:marBottom w:val="0"/>
      <w:divBdr>
        <w:top w:val="none" w:sz="0" w:space="0" w:color="auto"/>
        <w:left w:val="none" w:sz="0" w:space="0" w:color="auto"/>
        <w:bottom w:val="none" w:sz="0" w:space="0" w:color="auto"/>
        <w:right w:val="none" w:sz="0" w:space="0" w:color="auto"/>
      </w:divBdr>
    </w:div>
    <w:div w:id="866648285">
      <w:bodyDiv w:val="1"/>
      <w:marLeft w:val="0"/>
      <w:marRight w:val="0"/>
      <w:marTop w:val="0"/>
      <w:marBottom w:val="0"/>
      <w:divBdr>
        <w:top w:val="none" w:sz="0" w:space="0" w:color="auto"/>
        <w:left w:val="none" w:sz="0" w:space="0" w:color="auto"/>
        <w:bottom w:val="none" w:sz="0" w:space="0" w:color="auto"/>
        <w:right w:val="none" w:sz="0" w:space="0" w:color="auto"/>
      </w:divBdr>
      <w:divsChild>
        <w:div w:id="329454103">
          <w:marLeft w:val="0"/>
          <w:marRight w:val="0"/>
          <w:marTop w:val="0"/>
          <w:marBottom w:val="0"/>
          <w:divBdr>
            <w:top w:val="none" w:sz="0" w:space="0" w:color="auto"/>
            <w:left w:val="none" w:sz="0" w:space="0" w:color="auto"/>
            <w:bottom w:val="none" w:sz="0" w:space="0" w:color="auto"/>
            <w:right w:val="none" w:sz="0" w:space="0" w:color="auto"/>
          </w:divBdr>
        </w:div>
        <w:div w:id="320622187">
          <w:marLeft w:val="0"/>
          <w:marRight w:val="0"/>
          <w:marTop w:val="0"/>
          <w:marBottom w:val="0"/>
          <w:divBdr>
            <w:top w:val="none" w:sz="0" w:space="0" w:color="auto"/>
            <w:left w:val="none" w:sz="0" w:space="0" w:color="auto"/>
            <w:bottom w:val="none" w:sz="0" w:space="0" w:color="auto"/>
            <w:right w:val="none" w:sz="0" w:space="0" w:color="auto"/>
          </w:divBdr>
        </w:div>
        <w:div w:id="77677059">
          <w:marLeft w:val="0"/>
          <w:marRight w:val="0"/>
          <w:marTop w:val="0"/>
          <w:marBottom w:val="0"/>
          <w:divBdr>
            <w:top w:val="none" w:sz="0" w:space="0" w:color="auto"/>
            <w:left w:val="none" w:sz="0" w:space="0" w:color="auto"/>
            <w:bottom w:val="none" w:sz="0" w:space="0" w:color="auto"/>
            <w:right w:val="none" w:sz="0" w:space="0" w:color="auto"/>
          </w:divBdr>
        </w:div>
        <w:div w:id="26295886">
          <w:marLeft w:val="0"/>
          <w:marRight w:val="0"/>
          <w:marTop w:val="0"/>
          <w:marBottom w:val="0"/>
          <w:divBdr>
            <w:top w:val="none" w:sz="0" w:space="0" w:color="auto"/>
            <w:left w:val="none" w:sz="0" w:space="0" w:color="auto"/>
            <w:bottom w:val="none" w:sz="0" w:space="0" w:color="auto"/>
            <w:right w:val="none" w:sz="0" w:space="0" w:color="auto"/>
          </w:divBdr>
        </w:div>
        <w:div w:id="1167281439">
          <w:marLeft w:val="0"/>
          <w:marRight w:val="0"/>
          <w:marTop w:val="0"/>
          <w:marBottom w:val="0"/>
          <w:divBdr>
            <w:top w:val="none" w:sz="0" w:space="0" w:color="auto"/>
            <w:left w:val="none" w:sz="0" w:space="0" w:color="auto"/>
            <w:bottom w:val="none" w:sz="0" w:space="0" w:color="auto"/>
            <w:right w:val="none" w:sz="0" w:space="0" w:color="auto"/>
          </w:divBdr>
        </w:div>
        <w:div w:id="1227035627">
          <w:marLeft w:val="0"/>
          <w:marRight w:val="0"/>
          <w:marTop w:val="0"/>
          <w:marBottom w:val="0"/>
          <w:divBdr>
            <w:top w:val="none" w:sz="0" w:space="0" w:color="auto"/>
            <w:left w:val="none" w:sz="0" w:space="0" w:color="auto"/>
            <w:bottom w:val="none" w:sz="0" w:space="0" w:color="auto"/>
            <w:right w:val="none" w:sz="0" w:space="0" w:color="auto"/>
          </w:divBdr>
        </w:div>
        <w:div w:id="860050325">
          <w:marLeft w:val="0"/>
          <w:marRight w:val="0"/>
          <w:marTop w:val="0"/>
          <w:marBottom w:val="0"/>
          <w:divBdr>
            <w:top w:val="none" w:sz="0" w:space="0" w:color="auto"/>
            <w:left w:val="none" w:sz="0" w:space="0" w:color="auto"/>
            <w:bottom w:val="none" w:sz="0" w:space="0" w:color="auto"/>
            <w:right w:val="none" w:sz="0" w:space="0" w:color="auto"/>
          </w:divBdr>
        </w:div>
        <w:div w:id="448821507">
          <w:marLeft w:val="0"/>
          <w:marRight w:val="0"/>
          <w:marTop w:val="0"/>
          <w:marBottom w:val="0"/>
          <w:divBdr>
            <w:top w:val="none" w:sz="0" w:space="0" w:color="auto"/>
            <w:left w:val="none" w:sz="0" w:space="0" w:color="auto"/>
            <w:bottom w:val="none" w:sz="0" w:space="0" w:color="auto"/>
            <w:right w:val="none" w:sz="0" w:space="0" w:color="auto"/>
          </w:divBdr>
        </w:div>
        <w:div w:id="441464222">
          <w:marLeft w:val="0"/>
          <w:marRight w:val="0"/>
          <w:marTop w:val="0"/>
          <w:marBottom w:val="0"/>
          <w:divBdr>
            <w:top w:val="none" w:sz="0" w:space="0" w:color="auto"/>
            <w:left w:val="none" w:sz="0" w:space="0" w:color="auto"/>
            <w:bottom w:val="none" w:sz="0" w:space="0" w:color="auto"/>
            <w:right w:val="none" w:sz="0" w:space="0" w:color="auto"/>
          </w:divBdr>
        </w:div>
        <w:div w:id="111169494">
          <w:marLeft w:val="0"/>
          <w:marRight w:val="0"/>
          <w:marTop w:val="0"/>
          <w:marBottom w:val="0"/>
          <w:divBdr>
            <w:top w:val="none" w:sz="0" w:space="0" w:color="auto"/>
            <w:left w:val="none" w:sz="0" w:space="0" w:color="auto"/>
            <w:bottom w:val="none" w:sz="0" w:space="0" w:color="auto"/>
            <w:right w:val="none" w:sz="0" w:space="0" w:color="auto"/>
          </w:divBdr>
        </w:div>
        <w:div w:id="1969314958">
          <w:marLeft w:val="0"/>
          <w:marRight w:val="0"/>
          <w:marTop w:val="0"/>
          <w:marBottom w:val="0"/>
          <w:divBdr>
            <w:top w:val="none" w:sz="0" w:space="0" w:color="auto"/>
            <w:left w:val="none" w:sz="0" w:space="0" w:color="auto"/>
            <w:bottom w:val="none" w:sz="0" w:space="0" w:color="auto"/>
            <w:right w:val="none" w:sz="0" w:space="0" w:color="auto"/>
          </w:divBdr>
        </w:div>
        <w:div w:id="1738361537">
          <w:marLeft w:val="0"/>
          <w:marRight w:val="0"/>
          <w:marTop w:val="0"/>
          <w:marBottom w:val="0"/>
          <w:divBdr>
            <w:top w:val="none" w:sz="0" w:space="0" w:color="auto"/>
            <w:left w:val="none" w:sz="0" w:space="0" w:color="auto"/>
            <w:bottom w:val="none" w:sz="0" w:space="0" w:color="auto"/>
            <w:right w:val="none" w:sz="0" w:space="0" w:color="auto"/>
          </w:divBdr>
        </w:div>
        <w:div w:id="1651250267">
          <w:marLeft w:val="0"/>
          <w:marRight w:val="0"/>
          <w:marTop w:val="0"/>
          <w:marBottom w:val="0"/>
          <w:divBdr>
            <w:top w:val="none" w:sz="0" w:space="0" w:color="auto"/>
            <w:left w:val="none" w:sz="0" w:space="0" w:color="auto"/>
            <w:bottom w:val="none" w:sz="0" w:space="0" w:color="auto"/>
            <w:right w:val="none" w:sz="0" w:space="0" w:color="auto"/>
          </w:divBdr>
        </w:div>
        <w:div w:id="1711802413">
          <w:marLeft w:val="0"/>
          <w:marRight w:val="0"/>
          <w:marTop w:val="0"/>
          <w:marBottom w:val="0"/>
          <w:divBdr>
            <w:top w:val="none" w:sz="0" w:space="0" w:color="auto"/>
            <w:left w:val="none" w:sz="0" w:space="0" w:color="auto"/>
            <w:bottom w:val="none" w:sz="0" w:space="0" w:color="auto"/>
            <w:right w:val="none" w:sz="0" w:space="0" w:color="auto"/>
          </w:divBdr>
        </w:div>
        <w:div w:id="825440921">
          <w:marLeft w:val="0"/>
          <w:marRight w:val="0"/>
          <w:marTop w:val="0"/>
          <w:marBottom w:val="0"/>
          <w:divBdr>
            <w:top w:val="none" w:sz="0" w:space="0" w:color="auto"/>
            <w:left w:val="none" w:sz="0" w:space="0" w:color="auto"/>
            <w:bottom w:val="none" w:sz="0" w:space="0" w:color="auto"/>
            <w:right w:val="none" w:sz="0" w:space="0" w:color="auto"/>
          </w:divBdr>
        </w:div>
        <w:div w:id="121847824">
          <w:marLeft w:val="0"/>
          <w:marRight w:val="0"/>
          <w:marTop w:val="0"/>
          <w:marBottom w:val="0"/>
          <w:divBdr>
            <w:top w:val="none" w:sz="0" w:space="0" w:color="auto"/>
            <w:left w:val="none" w:sz="0" w:space="0" w:color="auto"/>
            <w:bottom w:val="none" w:sz="0" w:space="0" w:color="auto"/>
            <w:right w:val="none" w:sz="0" w:space="0" w:color="auto"/>
          </w:divBdr>
        </w:div>
        <w:div w:id="1164473661">
          <w:marLeft w:val="0"/>
          <w:marRight w:val="0"/>
          <w:marTop w:val="0"/>
          <w:marBottom w:val="0"/>
          <w:divBdr>
            <w:top w:val="none" w:sz="0" w:space="0" w:color="auto"/>
            <w:left w:val="none" w:sz="0" w:space="0" w:color="auto"/>
            <w:bottom w:val="none" w:sz="0" w:space="0" w:color="auto"/>
            <w:right w:val="none" w:sz="0" w:space="0" w:color="auto"/>
          </w:divBdr>
        </w:div>
        <w:div w:id="1538935032">
          <w:marLeft w:val="0"/>
          <w:marRight w:val="0"/>
          <w:marTop w:val="0"/>
          <w:marBottom w:val="0"/>
          <w:divBdr>
            <w:top w:val="none" w:sz="0" w:space="0" w:color="auto"/>
            <w:left w:val="none" w:sz="0" w:space="0" w:color="auto"/>
            <w:bottom w:val="none" w:sz="0" w:space="0" w:color="auto"/>
            <w:right w:val="none" w:sz="0" w:space="0" w:color="auto"/>
          </w:divBdr>
        </w:div>
        <w:div w:id="2057658890">
          <w:marLeft w:val="0"/>
          <w:marRight w:val="0"/>
          <w:marTop w:val="0"/>
          <w:marBottom w:val="0"/>
          <w:divBdr>
            <w:top w:val="none" w:sz="0" w:space="0" w:color="auto"/>
            <w:left w:val="none" w:sz="0" w:space="0" w:color="auto"/>
            <w:bottom w:val="none" w:sz="0" w:space="0" w:color="auto"/>
            <w:right w:val="none" w:sz="0" w:space="0" w:color="auto"/>
          </w:divBdr>
        </w:div>
        <w:div w:id="1232276754">
          <w:marLeft w:val="0"/>
          <w:marRight w:val="0"/>
          <w:marTop w:val="0"/>
          <w:marBottom w:val="0"/>
          <w:divBdr>
            <w:top w:val="none" w:sz="0" w:space="0" w:color="auto"/>
            <w:left w:val="none" w:sz="0" w:space="0" w:color="auto"/>
            <w:bottom w:val="none" w:sz="0" w:space="0" w:color="auto"/>
            <w:right w:val="none" w:sz="0" w:space="0" w:color="auto"/>
          </w:divBdr>
        </w:div>
        <w:div w:id="1779442791">
          <w:marLeft w:val="0"/>
          <w:marRight w:val="0"/>
          <w:marTop w:val="0"/>
          <w:marBottom w:val="0"/>
          <w:divBdr>
            <w:top w:val="none" w:sz="0" w:space="0" w:color="auto"/>
            <w:left w:val="none" w:sz="0" w:space="0" w:color="auto"/>
            <w:bottom w:val="none" w:sz="0" w:space="0" w:color="auto"/>
            <w:right w:val="none" w:sz="0" w:space="0" w:color="auto"/>
          </w:divBdr>
        </w:div>
        <w:div w:id="541866958">
          <w:marLeft w:val="0"/>
          <w:marRight w:val="0"/>
          <w:marTop w:val="0"/>
          <w:marBottom w:val="0"/>
          <w:divBdr>
            <w:top w:val="none" w:sz="0" w:space="0" w:color="auto"/>
            <w:left w:val="none" w:sz="0" w:space="0" w:color="auto"/>
            <w:bottom w:val="none" w:sz="0" w:space="0" w:color="auto"/>
            <w:right w:val="none" w:sz="0" w:space="0" w:color="auto"/>
          </w:divBdr>
        </w:div>
        <w:div w:id="1943537471">
          <w:marLeft w:val="0"/>
          <w:marRight w:val="0"/>
          <w:marTop w:val="0"/>
          <w:marBottom w:val="0"/>
          <w:divBdr>
            <w:top w:val="none" w:sz="0" w:space="0" w:color="auto"/>
            <w:left w:val="none" w:sz="0" w:space="0" w:color="auto"/>
            <w:bottom w:val="none" w:sz="0" w:space="0" w:color="auto"/>
            <w:right w:val="none" w:sz="0" w:space="0" w:color="auto"/>
          </w:divBdr>
        </w:div>
        <w:div w:id="72050529">
          <w:marLeft w:val="0"/>
          <w:marRight w:val="0"/>
          <w:marTop w:val="0"/>
          <w:marBottom w:val="0"/>
          <w:divBdr>
            <w:top w:val="none" w:sz="0" w:space="0" w:color="auto"/>
            <w:left w:val="none" w:sz="0" w:space="0" w:color="auto"/>
            <w:bottom w:val="none" w:sz="0" w:space="0" w:color="auto"/>
            <w:right w:val="none" w:sz="0" w:space="0" w:color="auto"/>
          </w:divBdr>
        </w:div>
        <w:div w:id="623314904">
          <w:marLeft w:val="0"/>
          <w:marRight w:val="0"/>
          <w:marTop w:val="0"/>
          <w:marBottom w:val="0"/>
          <w:divBdr>
            <w:top w:val="none" w:sz="0" w:space="0" w:color="auto"/>
            <w:left w:val="none" w:sz="0" w:space="0" w:color="auto"/>
            <w:bottom w:val="none" w:sz="0" w:space="0" w:color="auto"/>
            <w:right w:val="none" w:sz="0" w:space="0" w:color="auto"/>
          </w:divBdr>
        </w:div>
        <w:div w:id="1814173199">
          <w:marLeft w:val="0"/>
          <w:marRight w:val="0"/>
          <w:marTop w:val="0"/>
          <w:marBottom w:val="0"/>
          <w:divBdr>
            <w:top w:val="none" w:sz="0" w:space="0" w:color="auto"/>
            <w:left w:val="none" w:sz="0" w:space="0" w:color="auto"/>
            <w:bottom w:val="none" w:sz="0" w:space="0" w:color="auto"/>
            <w:right w:val="none" w:sz="0" w:space="0" w:color="auto"/>
          </w:divBdr>
        </w:div>
        <w:div w:id="1331904210">
          <w:marLeft w:val="0"/>
          <w:marRight w:val="0"/>
          <w:marTop w:val="0"/>
          <w:marBottom w:val="0"/>
          <w:divBdr>
            <w:top w:val="none" w:sz="0" w:space="0" w:color="auto"/>
            <w:left w:val="none" w:sz="0" w:space="0" w:color="auto"/>
            <w:bottom w:val="none" w:sz="0" w:space="0" w:color="auto"/>
            <w:right w:val="none" w:sz="0" w:space="0" w:color="auto"/>
          </w:divBdr>
        </w:div>
        <w:div w:id="524179024">
          <w:marLeft w:val="0"/>
          <w:marRight w:val="0"/>
          <w:marTop w:val="0"/>
          <w:marBottom w:val="0"/>
          <w:divBdr>
            <w:top w:val="none" w:sz="0" w:space="0" w:color="auto"/>
            <w:left w:val="none" w:sz="0" w:space="0" w:color="auto"/>
            <w:bottom w:val="none" w:sz="0" w:space="0" w:color="auto"/>
            <w:right w:val="none" w:sz="0" w:space="0" w:color="auto"/>
          </w:divBdr>
        </w:div>
        <w:div w:id="1654531437">
          <w:marLeft w:val="0"/>
          <w:marRight w:val="0"/>
          <w:marTop w:val="0"/>
          <w:marBottom w:val="0"/>
          <w:divBdr>
            <w:top w:val="none" w:sz="0" w:space="0" w:color="auto"/>
            <w:left w:val="none" w:sz="0" w:space="0" w:color="auto"/>
            <w:bottom w:val="none" w:sz="0" w:space="0" w:color="auto"/>
            <w:right w:val="none" w:sz="0" w:space="0" w:color="auto"/>
          </w:divBdr>
        </w:div>
        <w:div w:id="1759522265">
          <w:marLeft w:val="0"/>
          <w:marRight w:val="0"/>
          <w:marTop w:val="0"/>
          <w:marBottom w:val="0"/>
          <w:divBdr>
            <w:top w:val="none" w:sz="0" w:space="0" w:color="auto"/>
            <w:left w:val="none" w:sz="0" w:space="0" w:color="auto"/>
            <w:bottom w:val="none" w:sz="0" w:space="0" w:color="auto"/>
            <w:right w:val="none" w:sz="0" w:space="0" w:color="auto"/>
          </w:divBdr>
        </w:div>
        <w:div w:id="1661789">
          <w:marLeft w:val="0"/>
          <w:marRight w:val="0"/>
          <w:marTop w:val="0"/>
          <w:marBottom w:val="0"/>
          <w:divBdr>
            <w:top w:val="none" w:sz="0" w:space="0" w:color="auto"/>
            <w:left w:val="none" w:sz="0" w:space="0" w:color="auto"/>
            <w:bottom w:val="none" w:sz="0" w:space="0" w:color="auto"/>
            <w:right w:val="none" w:sz="0" w:space="0" w:color="auto"/>
          </w:divBdr>
        </w:div>
        <w:div w:id="847981143">
          <w:marLeft w:val="0"/>
          <w:marRight w:val="0"/>
          <w:marTop w:val="0"/>
          <w:marBottom w:val="0"/>
          <w:divBdr>
            <w:top w:val="none" w:sz="0" w:space="0" w:color="auto"/>
            <w:left w:val="none" w:sz="0" w:space="0" w:color="auto"/>
            <w:bottom w:val="none" w:sz="0" w:space="0" w:color="auto"/>
            <w:right w:val="none" w:sz="0" w:space="0" w:color="auto"/>
          </w:divBdr>
        </w:div>
        <w:div w:id="1555047835">
          <w:marLeft w:val="0"/>
          <w:marRight w:val="0"/>
          <w:marTop w:val="0"/>
          <w:marBottom w:val="0"/>
          <w:divBdr>
            <w:top w:val="none" w:sz="0" w:space="0" w:color="auto"/>
            <w:left w:val="none" w:sz="0" w:space="0" w:color="auto"/>
            <w:bottom w:val="none" w:sz="0" w:space="0" w:color="auto"/>
            <w:right w:val="none" w:sz="0" w:space="0" w:color="auto"/>
          </w:divBdr>
        </w:div>
        <w:div w:id="1364281799">
          <w:marLeft w:val="0"/>
          <w:marRight w:val="0"/>
          <w:marTop w:val="0"/>
          <w:marBottom w:val="0"/>
          <w:divBdr>
            <w:top w:val="none" w:sz="0" w:space="0" w:color="auto"/>
            <w:left w:val="none" w:sz="0" w:space="0" w:color="auto"/>
            <w:bottom w:val="none" w:sz="0" w:space="0" w:color="auto"/>
            <w:right w:val="none" w:sz="0" w:space="0" w:color="auto"/>
          </w:divBdr>
        </w:div>
        <w:div w:id="2132435345">
          <w:marLeft w:val="0"/>
          <w:marRight w:val="0"/>
          <w:marTop w:val="0"/>
          <w:marBottom w:val="0"/>
          <w:divBdr>
            <w:top w:val="none" w:sz="0" w:space="0" w:color="auto"/>
            <w:left w:val="none" w:sz="0" w:space="0" w:color="auto"/>
            <w:bottom w:val="none" w:sz="0" w:space="0" w:color="auto"/>
            <w:right w:val="none" w:sz="0" w:space="0" w:color="auto"/>
          </w:divBdr>
        </w:div>
        <w:div w:id="294602807">
          <w:marLeft w:val="0"/>
          <w:marRight w:val="0"/>
          <w:marTop w:val="0"/>
          <w:marBottom w:val="0"/>
          <w:divBdr>
            <w:top w:val="none" w:sz="0" w:space="0" w:color="auto"/>
            <w:left w:val="none" w:sz="0" w:space="0" w:color="auto"/>
            <w:bottom w:val="none" w:sz="0" w:space="0" w:color="auto"/>
            <w:right w:val="none" w:sz="0" w:space="0" w:color="auto"/>
          </w:divBdr>
        </w:div>
        <w:div w:id="2078505663">
          <w:marLeft w:val="0"/>
          <w:marRight w:val="0"/>
          <w:marTop w:val="0"/>
          <w:marBottom w:val="0"/>
          <w:divBdr>
            <w:top w:val="none" w:sz="0" w:space="0" w:color="auto"/>
            <w:left w:val="none" w:sz="0" w:space="0" w:color="auto"/>
            <w:bottom w:val="none" w:sz="0" w:space="0" w:color="auto"/>
            <w:right w:val="none" w:sz="0" w:space="0" w:color="auto"/>
          </w:divBdr>
        </w:div>
        <w:div w:id="536043990">
          <w:marLeft w:val="0"/>
          <w:marRight w:val="0"/>
          <w:marTop w:val="0"/>
          <w:marBottom w:val="0"/>
          <w:divBdr>
            <w:top w:val="none" w:sz="0" w:space="0" w:color="auto"/>
            <w:left w:val="none" w:sz="0" w:space="0" w:color="auto"/>
            <w:bottom w:val="none" w:sz="0" w:space="0" w:color="auto"/>
            <w:right w:val="none" w:sz="0" w:space="0" w:color="auto"/>
          </w:divBdr>
        </w:div>
        <w:div w:id="25720824">
          <w:marLeft w:val="0"/>
          <w:marRight w:val="0"/>
          <w:marTop w:val="0"/>
          <w:marBottom w:val="0"/>
          <w:divBdr>
            <w:top w:val="none" w:sz="0" w:space="0" w:color="auto"/>
            <w:left w:val="none" w:sz="0" w:space="0" w:color="auto"/>
            <w:bottom w:val="none" w:sz="0" w:space="0" w:color="auto"/>
            <w:right w:val="none" w:sz="0" w:space="0" w:color="auto"/>
          </w:divBdr>
        </w:div>
        <w:div w:id="2144423534">
          <w:marLeft w:val="0"/>
          <w:marRight w:val="0"/>
          <w:marTop w:val="0"/>
          <w:marBottom w:val="0"/>
          <w:divBdr>
            <w:top w:val="none" w:sz="0" w:space="0" w:color="auto"/>
            <w:left w:val="none" w:sz="0" w:space="0" w:color="auto"/>
            <w:bottom w:val="none" w:sz="0" w:space="0" w:color="auto"/>
            <w:right w:val="none" w:sz="0" w:space="0" w:color="auto"/>
          </w:divBdr>
        </w:div>
        <w:div w:id="1961912282">
          <w:marLeft w:val="0"/>
          <w:marRight w:val="0"/>
          <w:marTop w:val="0"/>
          <w:marBottom w:val="0"/>
          <w:divBdr>
            <w:top w:val="none" w:sz="0" w:space="0" w:color="auto"/>
            <w:left w:val="none" w:sz="0" w:space="0" w:color="auto"/>
            <w:bottom w:val="none" w:sz="0" w:space="0" w:color="auto"/>
            <w:right w:val="none" w:sz="0" w:space="0" w:color="auto"/>
          </w:divBdr>
        </w:div>
        <w:div w:id="881673621">
          <w:marLeft w:val="0"/>
          <w:marRight w:val="0"/>
          <w:marTop w:val="0"/>
          <w:marBottom w:val="0"/>
          <w:divBdr>
            <w:top w:val="none" w:sz="0" w:space="0" w:color="auto"/>
            <w:left w:val="none" w:sz="0" w:space="0" w:color="auto"/>
            <w:bottom w:val="none" w:sz="0" w:space="0" w:color="auto"/>
            <w:right w:val="none" w:sz="0" w:space="0" w:color="auto"/>
          </w:divBdr>
        </w:div>
        <w:div w:id="158928639">
          <w:marLeft w:val="0"/>
          <w:marRight w:val="0"/>
          <w:marTop w:val="0"/>
          <w:marBottom w:val="0"/>
          <w:divBdr>
            <w:top w:val="none" w:sz="0" w:space="0" w:color="auto"/>
            <w:left w:val="none" w:sz="0" w:space="0" w:color="auto"/>
            <w:bottom w:val="none" w:sz="0" w:space="0" w:color="auto"/>
            <w:right w:val="none" w:sz="0" w:space="0" w:color="auto"/>
          </w:divBdr>
        </w:div>
        <w:div w:id="1183322764">
          <w:marLeft w:val="0"/>
          <w:marRight w:val="0"/>
          <w:marTop w:val="0"/>
          <w:marBottom w:val="0"/>
          <w:divBdr>
            <w:top w:val="none" w:sz="0" w:space="0" w:color="auto"/>
            <w:left w:val="none" w:sz="0" w:space="0" w:color="auto"/>
            <w:bottom w:val="none" w:sz="0" w:space="0" w:color="auto"/>
            <w:right w:val="none" w:sz="0" w:space="0" w:color="auto"/>
          </w:divBdr>
        </w:div>
        <w:div w:id="572282657">
          <w:marLeft w:val="0"/>
          <w:marRight w:val="0"/>
          <w:marTop w:val="0"/>
          <w:marBottom w:val="0"/>
          <w:divBdr>
            <w:top w:val="none" w:sz="0" w:space="0" w:color="auto"/>
            <w:left w:val="none" w:sz="0" w:space="0" w:color="auto"/>
            <w:bottom w:val="none" w:sz="0" w:space="0" w:color="auto"/>
            <w:right w:val="none" w:sz="0" w:space="0" w:color="auto"/>
          </w:divBdr>
        </w:div>
        <w:div w:id="975598742">
          <w:marLeft w:val="0"/>
          <w:marRight w:val="0"/>
          <w:marTop w:val="0"/>
          <w:marBottom w:val="0"/>
          <w:divBdr>
            <w:top w:val="none" w:sz="0" w:space="0" w:color="auto"/>
            <w:left w:val="none" w:sz="0" w:space="0" w:color="auto"/>
            <w:bottom w:val="none" w:sz="0" w:space="0" w:color="auto"/>
            <w:right w:val="none" w:sz="0" w:space="0" w:color="auto"/>
          </w:divBdr>
        </w:div>
        <w:div w:id="1236208507">
          <w:marLeft w:val="0"/>
          <w:marRight w:val="0"/>
          <w:marTop w:val="0"/>
          <w:marBottom w:val="0"/>
          <w:divBdr>
            <w:top w:val="none" w:sz="0" w:space="0" w:color="auto"/>
            <w:left w:val="none" w:sz="0" w:space="0" w:color="auto"/>
            <w:bottom w:val="none" w:sz="0" w:space="0" w:color="auto"/>
            <w:right w:val="none" w:sz="0" w:space="0" w:color="auto"/>
          </w:divBdr>
        </w:div>
        <w:div w:id="22638008">
          <w:marLeft w:val="0"/>
          <w:marRight w:val="0"/>
          <w:marTop w:val="0"/>
          <w:marBottom w:val="0"/>
          <w:divBdr>
            <w:top w:val="none" w:sz="0" w:space="0" w:color="auto"/>
            <w:left w:val="none" w:sz="0" w:space="0" w:color="auto"/>
            <w:bottom w:val="none" w:sz="0" w:space="0" w:color="auto"/>
            <w:right w:val="none" w:sz="0" w:space="0" w:color="auto"/>
          </w:divBdr>
        </w:div>
        <w:div w:id="1469399281">
          <w:marLeft w:val="0"/>
          <w:marRight w:val="0"/>
          <w:marTop w:val="0"/>
          <w:marBottom w:val="0"/>
          <w:divBdr>
            <w:top w:val="none" w:sz="0" w:space="0" w:color="auto"/>
            <w:left w:val="none" w:sz="0" w:space="0" w:color="auto"/>
            <w:bottom w:val="none" w:sz="0" w:space="0" w:color="auto"/>
            <w:right w:val="none" w:sz="0" w:space="0" w:color="auto"/>
          </w:divBdr>
        </w:div>
        <w:div w:id="1937858979">
          <w:marLeft w:val="0"/>
          <w:marRight w:val="0"/>
          <w:marTop w:val="0"/>
          <w:marBottom w:val="0"/>
          <w:divBdr>
            <w:top w:val="none" w:sz="0" w:space="0" w:color="auto"/>
            <w:left w:val="none" w:sz="0" w:space="0" w:color="auto"/>
            <w:bottom w:val="none" w:sz="0" w:space="0" w:color="auto"/>
            <w:right w:val="none" w:sz="0" w:space="0" w:color="auto"/>
          </w:divBdr>
        </w:div>
        <w:div w:id="1638023298">
          <w:marLeft w:val="0"/>
          <w:marRight w:val="0"/>
          <w:marTop w:val="0"/>
          <w:marBottom w:val="0"/>
          <w:divBdr>
            <w:top w:val="none" w:sz="0" w:space="0" w:color="auto"/>
            <w:left w:val="none" w:sz="0" w:space="0" w:color="auto"/>
            <w:bottom w:val="none" w:sz="0" w:space="0" w:color="auto"/>
            <w:right w:val="none" w:sz="0" w:space="0" w:color="auto"/>
          </w:divBdr>
        </w:div>
        <w:div w:id="1558708999">
          <w:marLeft w:val="0"/>
          <w:marRight w:val="0"/>
          <w:marTop w:val="0"/>
          <w:marBottom w:val="0"/>
          <w:divBdr>
            <w:top w:val="none" w:sz="0" w:space="0" w:color="auto"/>
            <w:left w:val="none" w:sz="0" w:space="0" w:color="auto"/>
            <w:bottom w:val="none" w:sz="0" w:space="0" w:color="auto"/>
            <w:right w:val="none" w:sz="0" w:space="0" w:color="auto"/>
          </w:divBdr>
        </w:div>
        <w:div w:id="466509424">
          <w:marLeft w:val="0"/>
          <w:marRight w:val="0"/>
          <w:marTop w:val="0"/>
          <w:marBottom w:val="0"/>
          <w:divBdr>
            <w:top w:val="none" w:sz="0" w:space="0" w:color="auto"/>
            <w:left w:val="none" w:sz="0" w:space="0" w:color="auto"/>
            <w:bottom w:val="none" w:sz="0" w:space="0" w:color="auto"/>
            <w:right w:val="none" w:sz="0" w:space="0" w:color="auto"/>
          </w:divBdr>
        </w:div>
        <w:div w:id="232589423">
          <w:marLeft w:val="0"/>
          <w:marRight w:val="0"/>
          <w:marTop w:val="0"/>
          <w:marBottom w:val="0"/>
          <w:divBdr>
            <w:top w:val="none" w:sz="0" w:space="0" w:color="auto"/>
            <w:left w:val="none" w:sz="0" w:space="0" w:color="auto"/>
            <w:bottom w:val="none" w:sz="0" w:space="0" w:color="auto"/>
            <w:right w:val="none" w:sz="0" w:space="0" w:color="auto"/>
          </w:divBdr>
        </w:div>
        <w:div w:id="43141182">
          <w:marLeft w:val="0"/>
          <w:marRight w:val="0"/>
          <w:marTop w:val="0"/>
          <w:marBottom w:val="0"/>
          <w:divBdr>
            <w:top w:val="none" w:sz="0" w:space="0" w:color="auto"/>
            <w:left w:val="none" w:sz="0" w:space="0" w:color="auto"/>
            <w:bottom w:val="none" w:sz="0" w:space="0" w:color="auto"/>
            <w:right w:val="none" w:sz="0" w:space="0" w:color="auto"/>
          </w:divBdr>
        </w:div>
        <w:div w:id="414011327">
          <w:marLeft w:val="0"/>
          <w:marRight w:val="0"/>
          <w:marTop w:val="0"/>
          <w:marBottom w:val="0"/>
          <w:divBdr>
            <w:top w:val="none" w:sz="0" w:space="0" w:color="auto"/>
            <w:left w:val="none" w:sz="0" w:space="0" w:color="auto"/>
            <w:bottom w:val="none" w:sz="0" w:space="0" w:color="auto"/>
            <w:right w:val="none" w:sz="0" w:space="0" w:color="auto"/>
          </w:divBdr>
        </w:div>
        <w:div w:id="2052261195">
          <w:marLeft w:val="0"/>
          <w:marRight w:val="0"/>
          <w:marTop w:val="0"/>
          <w:marBottom w:val="0"/>
          <w:divBdr>
            <w:top w:val="none" w:sz="0" w:space="0" w:color="auto"/>
            <w:left w:val="none" w:sz="0" w:space="0" w:color="auto"/>
            <w:bottom w:val="none" w:sz="0" w:space="0" w:color="auto"/>
            <w:right w:val="none" w:sz="0" w:space="0" w:color="auto"/>
          </w:divBdr>
        </w:div>
        <w:div w:id="210650130">
          <w:marLeft w:val="0"/>
          <w:marRight w:val="0"/>
          <w:marTop w:val="0"/>
          <w:marBottom w:val="0"/>
          <w:divBdr>
            <w:top w:val="none" w:sz="0" w:space="0" w:color="auto"/>
            <w:left w:val="none" w:sz="0" w:space="0" w:color="auto"/>
            <w:bottom w:val="none" w:sz="0" w:space="0" w:color="auto"/>
            <w:right w:val="none" w:sz="0" w:space="0" w:color="auto"/>
          </w:divBdr>
        </w:div>
        <w:div w:id="182331024">
          <w:marLeft w:val="0"/>
          <w:marRight w:val="0"/>
          <w:marTop w:val="0"/>
          <w:marBottom w:val="0"/>
          <w:divBdr>
            <w:top w:val="none" w:sz="0" w:space="0" w:color="auto"/>
            <w:left w:val="none" w:sz="0" w:space="0" w:color="auto"/>
            <w:bottom w:val="none" w:sz="0" w:space="0" w:color="auto"/>
            <w:right w:val="none" w:sz="0" w:space="0" w:color="auto"/>
          </w:divBdr>
        </w:div>
        <w:div w:id="1759212937">
          <w:marLeft w:val="0"/>
          <w:marRight w:val="0"/>
          <w:marTop w:val="0"/>
          <w:marBottom w:val="0"/>
          <w:divBdr>
            <w:top w:val="none" w:sz="0" w:space="0" w:color="auto"/>
            <w:left w:val="none" w:sz="0" w:space="0" w:color="auto"/>
            <w:bottom w:val="none" w:sz="0" w:space="0" w:color="auto"/>
            <w:right w:val="none" w:sz="0" w:space="0" w:color="auto"/>
          </w:divBdr>
        </w:div>
        <w:div w:id="1030299543">
          <w:marLeft w:val="0"/>
          <w:marRight w:val="0"/>
          <w:marTop w:val="0"/>
          <w:marBottom w:val="0"/>
          <w:divBdr>
            <w:top w:val="none" w:sz="0" w:space="0" w:color="auto"/>
            <w:left w:val="none" w:sz="0" w:space="0" w:color="auto"/>
            <w:bottom w:val="none" w:sz="0" w:space="0" w:color="auto"/>
            <w:right w:val="none" w:sz="0" w:space="0" w:color="auto"/>
          </w:divBdr>
        </w:div>
        <w:div w:id="1778600155">
          <w:marLeft w:val="0"/>
          <w:marRight w:val="0"/>
          <w:marTop w:val="0"/>
          <w:marBottom w:val="0"/>
          <w:divBdr>
            <w:top w:val="none" w:sz="0" w:space="0" w:color="auto"/>
            <w:left w:val="none" w:sz="0" w:space="0" w:color="auto"/>
            <w:bottom w:val="none" w:sz="0" w:space="0" w:color="auto"/>
            <w:right w:val="none" w:sz="0" w:space="0" w:color="auto"/>
          </w:divBdr>
        </w:div>
        <w:div w:id="207497795">
          <w:marLeft w:val="0"/>
          <w:marRight w:val="0"/>
          <w:marTop w:val="0"/>
          <w:marBottom w:val="0"/>
          <w:divBdr>
            <w:top w:val="none" w:sz="0" w:space="0" w:color="auto"/>
            <w:left w:val="none" w:sz="0" w:space="0" w:color="auto"/>
            <w:bottom w:val="none" w:sz="0" w:space="0" w:color="auto"/>
            <w:right w:val="none" w:sz="0" w:space="0" w:color="auto"/>
          </w:divBdr>
        </w:div>
        <w:div w:id="1915041241">
          <w:marLeft w:val="0"/>
          <w:marRight w:val="0"/>
          <w:marTop w:val="0"/>
          <w:marBottom w:val="0"/>
          <w:divBdr>
            <w:top w:val="none" w:sz="0" w:space="0" w:color="auto"/>
            <w:left w:val="none" w:sz="0" w:space="0" w:color="auto"/>
            <w:bottom w:val="none" w:sz="0" w:space="0" w:color="auto"/>
            <w:right w:val="none" w:sz="0" w:space="0" w:color="auto"/>
          </w:divBdr>
        </w:div>
        <w:div w:id="1716813776">
          <w:marLeft w:val="0"/>
          <w:marRight w:val="0"/>
          <w:marTop w:val="0"/>
          <w:marBottom w:val="0"/>
          <w:divBdr>
            <w:top w:val="none" w:sz="0" w:space="0" w:color="auto"/>
            <w:left w:val="none" w:sz="0" w:space="0" w:color="auto"/>
            <w:bottom w:val="none" w:sz="0" w:space="0" w:color="auto"/>
            <w:right w:val="none" w:sz="0" w:space="0" w:color="auto"/>
          </w:divBdr>
        </w:div>
        <w:div w:id="1890871756">
          <w:marLeft w:val="0"/>
          <w:marRight w:val="0"/>
          <w:marTop w:val="0"/>
          <w:marBottom w:val="0"/>
          <w:divBdr>
            <w:top w:val="none" w:sz="0" w:space="0" w:color="auto"/>
            <w:left w:val="none" w:sz="0" w:space="0" w:color="auto"/>
            <w:bottom w:val="none" w:sz="0" w:space="0" w:color="auto"/>
            <w:right w:val="none" w:sz="0" w:space="0" w:color="auto"/>
          </w:divBdr>
        </w:div>
        <w:div w:id="1700810194">
          <w:marLeft w:val="0"/>
          <w:marRight w:val="0"/>
          <w:marTop w:val="0"/>
          <w:marBottom w:val="0"/>
          <w:divBdr>
            <w:top w:val="none" w:sz="0" w:space="0" w:color="auto"/>
            <w:left w:val="none" w:sz="0" w:space="0" w:color="auto"/>
            <w:bottom w:val="none" w:sz="0" w:space="0" w:color="auto"/>
            <w:right w:val="none" w:sz="0" w:space="0" w:color="auto"/>
          </w:divBdr>
        </w:div>
        <w:div w:id="401299063">
          <w:marLeft w:val="0"/>
          <w:marRight w:val="0"/>
          <w:marTop w:val="0"/>
          <w:marBottom w:val="0"/>
          <w:divBdr>
            <w:top w:val="none" w:sz="0" w:space="0" w:color="auto"/>
            <w:left w:val="none" w:sz="0" w:space="0" w:color="auto"/>
            <w:bottom w:val="none" w:sz="0" w:space="0" w:color="auto"/>
            <w:right w:val="none" w:sz="0" w:space="0" w:color="auto"/>
          </w:divBdr>
        </w:div>
        <w:div w:id="722555812">
          <w:marLeft w:val="0"/>
          <w:marRight w:val="0"/>
          <w:marTop w:val="0"/>
          <w:marBottom w:val="0"/>
          <w:divBdr>
            <w:top w:val="none" w:sz="0" w:space="0" w:color="auto"/>
            <w:left w:val="none" w:sz="0" w:space="0" w:color="auto"/>
            <w:bottom w:val="none" w:sz="0" w:space="0" w:color="auto"/>
            <w:right w:val="none" w:sz="0" w:space="0" w:color="auto"/>
          </w:divBdr>
        </w:div>
        <w:div w:id="1599679809">
          <w:marLeft w:val="0"/>
          <w:marRight w:val="0"/>
          <w:marTop w:val="0"/>
          <w:marBottom w:val="0"/>
          <w:divBdr>
            <w:top w:val="none" w:sz="0" w:space="0" w:color="auto"/>
            <w:left w:val="none" w:sz="0" w:space="0" w:color="auto"/>
            <w:bottom w:val="none" w:sz="0" w:space="0" w:color="auto"/>
            <w:right w:val="none" w:sz="0" w:space="0" w:color="auto"/>
          </w:divBdr>
        </w:div>
        <w:div w:id="1012024252">
          <w:marLeft w:val="0"/>
          <w:marRight w:val="0"/>
          <w:marTop w:val="0"/>
          <w:marBottom w:val="0"/>
          <w:divBdr>
            <w:top w:val="none" w:sz="0" w:space="0" w:color="auto"/>
            <w:left w:val="none" w:sz="0" w:space="0" w:color="auto"/>
            <w:bottom w:val="none" w:sz="0" w:space="0" w:color="auto"/>
            <w:right w:val="none" w:sz="0" w:space="0" w:color="auto"/>
          </w:divBdr>
        </w:div>
        <w:div w:id="829295101">
          <w:marLeft w:val="0"/>
          <w:marRight w:val="0"/>
          <w:marTop w:val="0"/>
          <w:marBottom w:val="0"/>
          <w:divBdr>
            <w:top w:val="none" w:sz="0" w:space="0" w:color="auto"/>
            <w:left w:val="none" w:sz="0" w:space="0" w:color="auto"/>
            <w:bottom w:val="none" w:sz="0" w:space="0" w:color="auto"/>
            <w:right w:val="none" w:sz="0" w:space="0" w:color="auto"/>
          </w:divBdr>
        </w:div>
        <w:div w:id="865755355">
          <w:marLeft w:val="0"/>
          <w:marRight w:val="0"/>
          <w:marTop w:val="0"/>
          <w:marBottom w:val="0"/>
          <w:divBdr>
            <w:top w:val="none" w:sz="0" w:space="0" w:color="auto"/>
            <w:left w:val="none" w:sz="0" w:space="0" w:color="auto"/>
            <w:bottom w:val="none" w:sz="0" w:space="0" w:color="auto"/>
            <w:right w:val="none" w:sz="0" w:space="0" w:color="auto"/>
          </w:divBdr>
        </w:div>
        <w:div w:id="1305699597">
          <w:marLeft w:val="0"/>
          <w:marRight w:val="0"/>
          <w:marTop w:val="0"/>
          <w:marBottom w:val="0"/>
          <w:divBdr>
            <w:top w:val="none" w:sz="0" w:space="0" w:color="auto"/>
            <w:left w:val="none" w:sz="0" w:space="0" w:color="auto"/>
            <w:bottom w:val="none" w:sz="0" w:space="0" w:color="auto"/>
            <w:right w:val="none" w:sz="0" w:space="0" w:color="auto"/>
          </w:divBdr>
        </w:div>
        <w:div w:id="1093746886">
          <w:marLeft w:val="0"/>
          <w:marRight w:val="0"/>
          <w:marTop w:val="0"/>
          <w:marBottom w:val="0"/>
          <w:divBdr>
            <w:top w:val="none" w:sz="0" w:space="0" w:color="auto"/>
            <w:left w:val="none" w:sz="0" w:space="0" w:color="auto"/>
            <w:bottom w:val="none" w:sz="0" w:space="0" w:color="auto"/>
            <w:right w:val="none" w:sz="0" w:space="0" w:color="auto"/>
          </w:divBdr>
        </w:div>
        <w:div w:id="291328250">
          <w:marLeft w:val="0"/>
          <w:marRight w:val="0"/>
          <w:marTop w:val="0"/>
          <w:marBottom w:val="0"/>
          <w:divBdr>
            <w:top w:val="none" w:sz="0" w:space="0" w:color="auto"/>
            <w:left w:val="none" w:sz="0" w:space="0" w:color="auto"/>
            <w:bottom w:val="none" w:sz="0" w:space="0" w:color="auto"/>
            <w:right w:val="none" w:sz="0" w:space="0" w:color="auto"/>
          </w:divBdr>
        </w:div>
        <w:div w:id="430668392">
          <w:marLeft w:val="0"/>
          <w:marRight w:val="0"/>
          <w:marTop w:val="0"/>
          <w:marBottom w:val="0"/>
          <w:divBdr>
            <w:top w:val="none" w:sz="0" w:space="0" w:color="auto"/>
            <w:left w:val="none" w:sz="0" w:space="0" w:color="auto"/>
            <w:bottom w:val="none" w:sz="0" w:space="0" w:color="auto"/>
            <w:right w:val="none" w:sz="0" w:space="0" w:color="auto"/>
          </w:divBdr>
        </w:div>
        <w:div w:id="81532844">
          <w:marLeft w:val="0"/>
          <w:marRight w:val="0"/>
          <w:marTop w:val="0"/>
          <w:marBottom w:val="0"/>
          <w:divBdr>
            <w:top w:val="none" w:sz="0" w:space="0" w:color="auto"/>
            <w:left w:val="none" w:sz="0" w:space="0" w:color="auto"/>
            <w:bottom w:val="none" w:sz="0" w:space="0" w:color="auto"/>
            <w:right w:val="none" w:sz="0" w:space="0" w:color="auto"/>
          </w:divBdr>
        </w:div>
        <w:div w:id="739059089">
          <w:marLeft w:val="0"/>
          <w:marRight w:val="0"/>
          <w:marTop w:val="0"/>
          <w:marBottom w:val="0"/>
          <w:divBdr>
            <w:top w:val="none" w:sz="0" w:space="0" w:color="auto"/>
            <w:left w:val="none" w:sz="0" w:space="0" w:color="auto"/>
            <w:bottom w:val="none" w:sz="0" w:space="0" w:color="auto"/>
            <w:right w:val="none" w:sz="0" w:space="0" w:color="auto"/>
          </w:divBdr>
        </w:div>
        <w:div w:id="985554308">
          <w:marLeft w:val="0"/>
          <w:marRight w:val="0"/>
          <w:marTop w:val="0"/>
          <w:marBottom w:val="0"/>
          <w:divBdr>
            <w:top w:val="none" w:sz="0" w:space="0" w:color="auto"/>
            <w:left w:val="none" w:sz="0" w:space="0" w:color="auto"/>
            <w:bottom w:val="none" w:sz="0" w:space="0" w:color="auto"/>
            <w:right w:val="none" w:sz="0" w:space="0" w:color="auto"/>
          </w:divBdr>
        </w:div>
        <w:div w:id="639916698">
          <w:marLeft w:val="0"/>
          <w:marRight w:val="0"/>
          <w:marTop w:val="0"/>
          <w:marBottom w:val="0"/>
          <w:divBdr>
            <w:top w:val="none" w:sz="0" w:space="0" w:color="auto"/>
            <w:left w:val="none" w:sz="0" w:space="0" w:color="auto"/>
            <w:bottom w:val="none" w:sz="0" w:space="0" w:color="auto"/>
            <w:right w:val="none" w:sz="0" w:space="0" w:color="auto"/>
          </w:divBdr>
        </w:div>
        <w:div w:id="1560165217">
          <w:marLeft w:val="0"/>
          <w:marRight w:val="0"/>
          <w:marTop w:val="0"/>
          <w:marBottom w:val="0"/>
          <w:divBdr>
            <w:top w:val="none" w:sz="0" w:space="0" w:color="auto"/>
            <w:left w:val="none" w:sz="0" w:space="0" w:color="auto"/>
            <w:bottom w:val="none" w:sz="0" w:space="0" w:color="auto"/>
            <w:right w:val="none" w:sz="0" w:space="0" w:color="auto"/>
          </w:divBdr>
        </w:div>
        <w:div w:id="330644228">
          <w:marLeft w:val="0"/>
          <w:marRight w:val="0"/>
          <w:marTop w:val="0"/>
          <w:marBottom w:val="0"/>
          <w:divBdr>
            <w:top w:val="none" w:sz="0" w:space="0" w:color="auto"/>
            <w:left w:val="none" w:sz="0" w:space="0" w:color="auto"/>
            <w:bottom w:val="none" w:sz="0" w:space="0" w:color="auto"/>
            <w:right w:val="none" w:sz="0" w:space="0" w:color="auto"/>
          </w:divBdr>
        </w:div>
        <w:div w:id="867258634">
          <w:marLeft w:val="0"/>
          <w:marRight w:val="0"/>
          <w:marTop w:val="0"/>
          <w:marBottom w:val="0"/>
          <w:divBdr>
            <w:top w:val="none" w:sz="0" w:space="0" w:color="auto"/>
            <w:left w:val="none" w:sz="0" w:space="0" w:color="auto"/>
            <w:bottom w:val="none" w:sz="0" w:space="0" w:color="auto"/>
            <w:right w:val="none" w:sz="0" w:space="0" w:color="auto"/>
          </w:divBdr>
        </w:div>
        <w:div w:id="536047809">
          <w:marLeft w:val="0"/>
          <w:marRight w:val="0"/>
          <w:marTop w:val="0"/>
          <w:marBottom w:val="0"/>
          <w:divBdr>
            <w:top w:val="none" w:sz="0" w:space="0" w:color="auto"/>
            <w:left w:val="none" w:sz="0" w:space="0" w:color="auto"/>
            <w:bottom w:val="none" w:sz="0" w:space="0" w:color="auto"/>
            <w:right w:val="none" w:sz="0" w:space="0" w:color="auto"/>
          </w:divBdr>
        </w:div>
        <w:div w:id="948774526">
          <w:marLeft w:val="0"/>
          <w:marRight w:val="0"/>
          <w:marTop w:val="0"/>
          <w:marBottom w:val="0"/>
          <w:divBdr>
            <w:top w:val="none" w:sz="0" w:space="0" w:color="auto"/>
            <w:left w:val="none" w:sz="0" w:space="0" w:color="auto"/>
            <w:bottom w:val="none" w:sz="0" w:space="0" w:color="auto"/>
            <w:right w:val="none" w:sz="0" w:space="0" w:color="auto"/>
          </w:divBdr>
        </w:div>
        <w:div w:id="1216619745">
          <w:marLeft w:val="0"/>
          <w:marRight w:val="0"/>
          <w:marTop w:val="0"/>
          <w:marBottom w:val="0"/>
          <w:divBdr>
            <w:top w:val="none" w:sz="0" w:space="0" w:color="auto"/>
            <w:left w:val="none" w:sz="0" w:space="0" w:color="auto"/>
            <w:bottom w:val="none" w:sz="0" w:space="0" w:color="auto"/>
            <w:right w:val="none" w:sz="0" w:space="0" w:color="auto"/>
          </w:divBdr>
        </w:div>
        <w:div w:id="1812595244">
          <w:marLeft w:val="0"/>
          <w:marRight w:val="0"/>
          <w:marTop w:val="0"/>
          <w:marBottom w:val="0"/>
          <w:divBdr>
            <w:top w:val="none" w:sz="0" w:space="0" w:color="auto"/>
            <w:left w:val="none" w:sz="0" w:space="0" w:color="auto"/>
            <w:bottom w:val="none" w:sz="0" w:space="0" w:color="auto"/>
            <w:right w:val="none" w:sz="0" w:space="0" w:color="auto"/>
          </w:divBdr>
        </w:div>
        <w:div w:id="1374691057">
          <w:marLeft w:val="0"/>
          <w:marRight w:val="0"/>
          <w:marTop w:val="0"/>
          <w:marBottom w:val="0"/>
          <w:divBdr>
            <w:top w:val="none" w:sz="0" w:space="0" w:color="auto"/>
            <w:left w:val="none" w:sz="0" w:space="0" w:color="auto"/>
            <w:bottom w:val="none" w:sz="0" w:space="0" w:color="auto"/>
            <w:right w:val="none" w:sz="0" w:space="0" w:color="auto"/>
          </w:divBdr>
        </w:div>
        <w:div w:id="137647099">
          <w:marLeft w:val="0"/>
          <w:marRight w:val="0"/>
          <w:marTop w:val="0"/>
          <w:marBottom w:val="0"/>
          <w:divBdr>
            <w:top w:val="none" w:sz="0" w:space="0" w:color="auto"/>
            <w:left w:val="none" w:sz="0" w:space="0" w:color="auto"/>
            <w:bottom w:val="none" w:sz="0" w:space="0" w:color="auto"/>
            <w:right w:val="none" w:sz="0" w:space="0" w:color="auto"/>
          </w:divBdr>
        </w:div>
        <w:div w:id="1966621426">
          <w:marLeft w:val="0"/>
          <w:marRight w:val="0"/>
          <w:marTop w:val="0"/>
          <w:marBottom w:val="0"/>
          <w:divBdr>
            <w:top w:val="none" w:sz="0" w:space="0" w:color="auto"/>
            <w:left w:val="none" w:sz="0" w:space="0" w:color="auto"/>
            <w:bottom w:val="none" w:sz="0" w:space="0" w:color="auto"/>
            <w:right w:val="none" w:sz="0" w:space="0" w:color="auto"/>
          </w:divBdr>
        </w:div>
        <w:div w:id="1390884581">
          <w:marLeft w:val="0"/>
          <w:marRight w:val="0"/>
          <w:marTop w:val="0"/>
          <w:marBottom w:val="0"/>
          <w:divBdr>
            <w:top w:val="none" w:sz="0" w:space="0" w:color="auto"/>
            <w:left w:val="none" w:sz="0" w:space="0" w:color="auto"/>
            <w:bottom w:val="none" w:sz="0" w:space="0" w:color="auto"/>
            <w:right w:val="none" w:sz="0" w:space="0" w:color="auto"/>
          </w:divBdr>
        </w:div>
        <w:div w:id="24720866">
          <w:marLeft w:val="0"/>
          <w:marRight w:val="0"/>
          <w:marTop w:val="0"/>
          <w:marBottom w:val="0"/>
          <w:divBdr>
            <w:top w:val="none" w:sz="0" w:space="0" w:color="auto"/>
            <w:left w:val="none" w:sz="0" w:space="0" w:color="auto"/>
            <w:bottom w:val="none" w:sz="0" w:space="0" w:color="auto"/>
            <w:right w:val="none" w:sz="0" w:space="0" w:color="auto"/>
          </w:divBdr>
        </w:div>
        <w:div w:id="794325510">
          <w:marLeft w:val="0"/>
          <w:marRight w:val="0"/>
          <w:marTop w:val="0"/>
          <w:marBottom w:val="0"/>
          <w:divBdr>
            <w:top w:val="none" w:sz="0" w:space="0" w:color="auto"/>
            <w:left w:val="none" w:sz="0" w:space="0" w:color="auto"/>
            <w:bottom w:val="none" w:sz="0" w:space="0" w:color="auto"/>
            <w:right w:val="none" w:sz="0" w:space="0" w:color="auto"/>
          </w:divBdr>
        </w:div>
        <w:div w:id="189992428">
          <w:marLeft w:val="0"/>
          <w:marRight w:val="0"/>
          <w:marTop w:val="0"/>
          <w:marBottom w:val="0"/>
          <w:divBdr>
            <w:top w:val="none" w:sz="0" w:space="0" w:color="auto"/>
            <w:left w:val="none" w:sz="0" w:space="0" w:color="auto"/>
            <w:bottom w:val="none" w:sz="0" w:space="0" w:color="auto"/>
            <w:right w:val="none" w:sz="0" w:space="0" w:color="auto"/>
          </w:divBdr>
        </w:div>
        <w:div w:id="862938767">
          <w:marLeft w:val="0"/>
          <w:marRight w:val="0"/>
          <w:marTop w:val="0"/>
          <w:marBottom w:val="0"/>
          <w:divBdr>
            <w:top w:val="none" w:sz="0" w:space="0" w:color="auto"/>
            <w:left w:val="none" w:sz="0" w:space="0" w:color="auto"/>
            <w:bottom w:val="none" w:sz="0" w:space="0" w:color="auto"/>
            <w:right w:val="none" w:sz="0" w:space="0" w:color="auto"/>
          </w:divBdr>
        </w:div>
        <w:div w:id="276378182">
          <w:marLeft w:val="0"/>
          <w:marRight w:val="0"/>
          <w:marTop w:val="0"/>
          <w:marBottom w:val="0"/>
          <w:divBdr>
            <w:top w:val="none" w:sz="0" w:space="0" w:color="auto"/>
            <w:left w:val="none" w:sz="0" w:space="0" w:color="auto"/>
            <w:bottom w:val="none" w:sz="0" w:space="0" w:color="auto"/>
            <w:right w:val="none" w:sz="0" w:space="0" w:color="auto"/>
          </w:divBdr>
        </w:div>
        <w:div w:id="1082795065">
          <w:marLeft w:val="0"/>
          <w:marRight w:val="0"/>
          <w:marTop w:val="0"/>
          <w:marBottom w:val="0"/>
          <w:divBdr>
            <w:top w:val="none" w:sz="0" w:space="0" w:color="auto"/>
            <w:left w:val="none" w:sz="0" w:space="0" w:color="auto"/>
            <w:bottom w:val="none" w:sz="0" w:space="0" w:color="auto"/>
            <w:right w:val="none" w:sz="0" w:space="0" w:color="auto"/>
          </w:divBdr>
        </w:div>
      </w:divsChild>
    </w:div>
    <w:div w:id="17051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BCDD-0F47-4DB3-94A0-D6EF7420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52</cp:revision>
  <cp:lastPrinted>2015-01-14T19:00:00Z</cp:lastPrinted>
  <dcterms:created xsi:type="dcterms:W3CDTF">2014-11-19T15:23:00Z</dcterms:created>
  <dcterms:modified xsi:type="dcterms:W3CDTF">2015-04-07T08:19:00Z</dcterms:modified>
</cp:coreProperties>
</file>