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9" w:rsidRPr="00CE51EA" w:rsidRDefault="00157FE8" w:rsidP="00CE51E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  <w:lang w:eastAsia="ru-RU"/>
        </w:rPr>
        <w:pict>
          <v:group id="_x0000_s1026" style="position:absolute;left:0;text-align:left;margin-left:96.7pt;margin-top:-2.55pt;width:176.4pt;height:35.2pt;z-index:-251646976" coordorigin="106848480,105318149" coordsize="6670590,1620000">
            <v:group id="_x0000_s1027" style="position:absolute;left:106854105;top:105431753;width:1254375;height:1421846" coordorigin="106854105,105431753" coordsize="1254375,1421846">
              <v:rect id="_x0000_s1028" style="position:absolute;left:106854105;top:105431753;width:1254375;height:1421846;visibility:hidden;mso-wrap-edited:f;mso-wrap-distance-left:2.88pt;mso-wrap-distance-top:2.88pt;mso-wrap-distance-right:2.88pt;mso-wrap-distance-bottom:2.88pt" filled="f" fillcolor="black" stroked="f" strokeweight="0" insetpen="t" o:cliptowrap="t"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29" style="position:absolute;left:107354276;top:106029115;width:754204;height:824484;visibility:visible;mso-wrap-edited:f;mso-wrap-distance-left:2.88pt;mso-wrap-distance-top:2.88pt;mso-wrap-distance-right:2.88pt;mso-wrap-distance-bottom:2.88pt" fillcolor="#fc0" stroked="f" strokeweight="0" insetpen="t" o:cliptowrap="t">
                <v:fill rotate="t" angle="-135" focus="100%" type="gradient"/>
                <v:shadow color="#ccc"/>
                <o:lock v:ext="edit" shapetype="t"/>
                <v:textbox inset="2.88pt,2.88pt,2.88pt,2.88pt"/>
              </v:rect>
              <v:rect id="_x0000_s1030" style="position:absolute;left:107110433;top:105431753;width:597077;height:618359;visibility:visible;mso-wrap-edited:f;mso-wrap-distance-left:2.88pt;mso-wrap-distance-top:2.88pt;mso-wrap-distance-right:2.88pt;mso-wrap-distance-bottom:2.88pt" fillcolor="blue" stroked="f" strokeweight="0" insetpen="t" o:cliptowrap="t">
                <v:fill rotate="t" angle="-45" focus="100%" type="gradient"/>
                <v:shadow color="#ccc"/>
                <o:lock v:ext="edit" shapetype="t"/>
                <v:textbox inset="2.88pt,2.88pt,2.88pt,2.88pt"/>
              </v:rect>
              <v:rect id="_x0000_s1031" style="position:absolute;left:106854105;top:105969048;width:502796;height:549651;visibility:visible;mso-wrap-edited:f;mso-wrap-distance-left:2.88pt;mso-wrap-distance-top:2.88pt;mso-wrap-distance-right:2.88pt;mso-wrap-distance-bottom:2.88pt" fillcolor="red" stroked="f" strokeweight="0" insetpen="t" o:cliptowrap="t">
                <v:fill rotate="t" angle="-45" type="gradient"/>
                <v:shadow color="#ccc"/>
                <o:lock v:ext="edit" shapetype="t"/>
                <v:textbox inset="2.88pt,2.88pt,2.88pt,2.88pt"/>
              </v:rect>
            </v:group>
            <v:line id="_x0000_s1032" style="position:absolute;flip:x;visibility:visible;mso-wrap-edited:f;mso-wrap-distance-left:2.88pt;mso-wrap-distance-top:2.88pt;mso-wrap-distance-right:2.88pt;mso-wrap-distance-bottom:2.88pt" from="107791539,105318149" to="107791544,106938149" strokeweight="6pt" o:cliptowrap="t">
              <v:shadow color="#ccc"/>
            </v:line>
            <v:line id="_x0000_s1033" style="position:absolute;flip:x;visibility:visible;mso-wrap-edited:f;mso-wrap-distance-left:2.88pt;mso-wrap-distance-top:2.88pt;mso-wrap-distance-right:2.88pt;mso-wrap-distance-bottom:2.88pt" from="106848480,106679962" to="113519070,106687280" strokeweight="2pt" o:cliptowrap="t">
              <v:shadow color="#ccc"/>
            </v:line>
          </v:group>
        </w:pict>
      </w:r>
      <w:r w:rsidR="002A4AD0">
        <w:rPr>
          <w:rFonts w:ascii="Times New Roman" w:hAnsi="Times New Roman" w:cs="Times New Roman"/>
          <w:b/>
          <w:noProof/>
          <w:color w:val="002060"/>
          <w:sz w:val="36"/>
          <w:szCs w:val="36"/>
          <w:u w:val="single"/>
          <w:lang w:eastAsia="ru-RU"/>
        </w:rPr>
        <w:pict>
          <v:group id="_x0000_s1034" style="position:absolute;left:0;text-align:left;margin-left:-29.35pt;margin-top:-29.35pt;width:596.5pt;height:842.5pt;z-index:251670528" coordorigin="106860975,105289350" coordsize="6645600,9631295">
            <v:rect id="_x0000_s1035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36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EB2A49" w:rsidRPr="00CE51EA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Знаменательные даты ФЕВРАЛЯ</w:t>
      </w:r>
    </w:p>
    <w:p w:rsidR="00CE51EA" w:rsidRPr="00CE51EA" w:rsidRDefault="00CE51EA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>2 ФЕВРАЛЯ - ДЕНЬ РАЗГРОМА НЕМЕЦКОФАШИСТСКИХ ВОЙСК В СТАЛИ</w:t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>Н</w:t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ГРАДСКОЙ БИТВЕ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Битва продолжалась 200 дней и ночей. В течение первых четырех мес</w:t>
      </w:r>
      <w:r w:rsidRPr="00CE51EA">
        <w:rPr>
          <w:rFonts w:ascii="Times New Roman" w:hAnsi="Times New Roman" w:cs="Times New Roman"/>
          <w:sz w:val="28"/>
          <w:szCs w:val="28"/>
        </w:rPr>
        <w:t>я</w:t>
      </w:r>
      <w:r w:rsidRPr="00CE51EA">
        <w:rPr>
          <w:rFonts w:ascii="Times New Roman" w:hAnsi="Times New Roman" w:cs="Times New Roman"/>
          <w:sz w:val="28"/>
          <w:szCs w:val="28"/>
        </w:rPr>
        <w:t>цев шли упорные оборонительные бои.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В последующие два с половиной месяца Красная Армия, перейдя в контрнаступление, разгромила войска противника северо-западнее и южнее Сталингр</w:t>
      </w:r>
      <w:r w:rsidRPr="00CE51EA">
        <w:rPr>
          <w:rFonts w:ascii="Times New Roman" w:hAnsi="Times New Roman" w:cs="Times New Roman"/>
          <w:sz w:val="28"/>
          <w:szCs w:val="28"/>
        </w:rPr>
        <w:t>а</w:t>
      </w:r>
      <w:r w:rsidRPr="00CE51EA">
        <w:rPr>
          <w:rFonts w:ascii="Times New Roman" w:hAnsi="Times New Roman" w:cs="Times New Roman"/>
          <w:sz w:val="28"/>
          <w:szCs w:val="28"/>
        </w:rPr>
        <w:t xml:space="preserve">да, окружила и ликвидировала 300000-ую группировку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немецкофашистских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 xml:space="preserve"> войск.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8 ФЕВРАЛЯ - ДЕНЬ РОССИЙСКОЙ НАУКИ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В этот день в1724 г. указом правительствующего Сената по распоряж</w:t>
      </w:r>
      <w:r w:rsidRPr="00CE51EA">
        <w:rPr>
          <w:rFonts w:ascii="Times New Roman" w:hAnsi="Times New Roman" w:cs="Times New Roman"/>
          <w:sz w:val="28"/>
          <w:szCs w:val="28"/>
        </w:rPr>
        <w:t>е</w:t>
      </w:r>
      <w:r w:rsidRPr="00CE51EA">
        <w:rPr>
          <w:rFonts w:ascii="Times New Roman" w:hAnsi="Times New Roman" w:cs="Times New Roman"/>
          <w:sz w:val="28"/>
          <w:szCs w:val="28"/>
        </w:rPr>
        <w:t>нию Петра I в России была основана Академия наук (Российскую ак</w:t>
      </w:r>
      <w:r w:rsidRPr="00CE51EA">
        <w:rPr>
          <w:rFonts w:ascii="Times New Roman" w:hAnsi="Times New Roman" w:cs="Times New Roman"/>
          <w:sz w:val="28"/>
          <w:szCs w:val="28"/>
        </w:rPr>
        <w:t>а</w:t>
      </w:r>
      <w:r w:rsidRPr="00CE51EA">
        <w:rPr>
          <w:rFonts w:ascii="Times New Roman" w:hAnsi="Times New Roman" w:cs="Times New Roman"/>
          <w:sz w:val="28"/>
          <w:szCs w:val="28"/>
        </w:rPr>
        <w:t xml:space="preserve">демию наук).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 xml:space="preserve">В 1999 г. Указом Президента РФ от 7 июня в этот день был учрежден праздник российских ученых – таким </w:t>
      </w:r>
      <w:proofErr w:type="gramStart"/>
      <w:r w:rsidRPr="00CE51E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E51EA">
        <w:rPr>
          <w:rFonts w:ascii="Times New Roman" w:hAnsi="Times New Roman" w:cs="Times New Roman"/>
          <w:sz w:val="28"/>
          <w:szCs w:val="28"/>
        </w:rPr>
        <w:t xml:space="preserve"> власти ознаменовали 275-ю годовщину Российской академии наук.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9 ФЕВРАЛЯ - МЕЖДУНАРОДНЫЙ ДЕНЬ СТОМАТОЛОГА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Аполлонию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51EA">
        <w:rPr>
          <w:rFonts w:ascii="Times New Roman" w:hAnsi="Times New Roman" w:cs="Times New Roman"/>
          <w:sz w:val="28"/>
          <w:szCs w:val="28"/>
        </w:rPr>
        <w:t>уверовавшую</w:t>
      </w:r>
      <w:proofErr w:type="gramEnd"/>
      <w:r w:rsidRPr="00CE51EA">
        <w:rPr>
          <w:rFonts w:ascii="Times New Roman" w:hAnsi="Times New Roman" w:cs="Times New Roman"/>
          <w:sz w:val="28"/>
          <w:szCs w:val="28"/>
        </w:rPr>
        <w:t xml:space="preserve"> во Христа подвергли жестоким пыткам, тр</w:t>
      </w:r>
      <w:r w:rsidRPr="00CE51EA">
        <w:rPr>
          <w:rFonts w:ascii="Times New Roman" w:hAnsi="Times New Roman" w:cs="Times New Roman"/>
          <w:sz w:val="28"/>
          <w:szCs w:val="28"/>
        </w:rPr>
        <w:t>е</w:t>
      </w:r>
      <w:r w:rsidRPr="00CE51EA">
        <w:rPr>
          <w:rFonts w:ascii="Times New Roman" w:hAnsi="Times New Roman" w:cs="Times New Roman"/>
          <w:sz w:val="28"/>
          <w:szCs w:val="28"/>
        </w:rPr>
        <w:t xml:space="preserve">буя отречения от христианства. Она отказалась, ее схватили, вырвали ей все зубы и угрожали сжечь живой.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Аполлония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 xml:space="preserve"> попросила ее развязать и сама бросилась в огонь.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 xml:space="preserve">Это случилось 9 февраля 249 г. Страдания и христианский подвиг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Аполлонии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 xml:space="preserve"> настолько всех поразили, что родилась легенда о том, что стоит только произнести ее имя, пом</w:t>
      </w:r>
      <w:r w:rsidRPr="00CE51EA">
        <w:rPr>
          <w:rFonts w:ascii="Times New Roman" w:hAnsi="Times New Roman" w:cs="Times New Roman"/>
          <w:sz w:val="28"/>
          <w:szCs w:val="28"/>
        </w:rPr>
        <w:t>о</w:t>
      </w:r>
      <w:r w:rsidRPr="00CE51EA">
        <w:rPr>
          <w:rFonts w:ascii="Times New Roman" w:hAnsi="Times New Roman" w:cs="Times New Roman"/>
          <w:sz w:val="28"/>
          <w:szCs w:val="28"/>
        </w:rPr>
        <w:t xml:space="preserve">литься ей, и зубная боль утихнет.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10 ФЕВРАЛЯ - ДЕНЬ ПАМЯТИ А.С. ПУШКИНА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Александр Сергеевич Пушкин (06.06.1799–10.02.1837) по праву счит</w:t>
      </w:r>
      <w:r w:rsidRPr="00CE51EA">
        <w:rPr>
          <w:rFonts w:ascii="Times New Roman" w:hAnsi="Times New Roman" w:cs="Times New Roman"/>
          <w:sz w:val="28"/>
          <w:szCs w:val="28"/>
        </w:rPr>
        <w:t>а</w:t>
      </w:r>
      <w:r w:rsidRPr="00CE51EA">
        <w:rPr>
          <w:rFonts w:ascii="Times New Roman" w:hAnsi="Times New Roman" w:cs="Times New Roman"/>
          <w:sz w:val="28"/>
          <w:szCs w:val="28"/>
        </w:rPr>
        <w:t xml:space="preserve">ется великим русским поэтом. Его вклад в литературу бесценен.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Торжественное памятное собрание, посвященное годовщине гибели А.С. Пушкина, проводится ежегодно 10 февраля во дворе дома на Мо</w:t>
      </w:r>
      <w:r w:rsidRPr="00CE51EA">
        <w:rPr>
          <w:rFonts w:ascii="Times New Roman" w:hAnsi="Times New Roman" w:cs="Times New Roman"/>
          <w:sz w:val="28"/>
          <w:szCs w:val="28"/>
        </w:rPr>
        <w:t>й</w:t>
      </w:r>
      <w:r w:rsidRPr="00CE51EA">
        <w:rPr>
          <w:rFonts w:ascii="Times New Roman" w:hAnsi="Times New Roman" w:cs="Times New Roman"/>
          <w:sz w:val="28"/>
          <w:szCs w:val="28"/>
        </w:rPr>
        <w:t xml:space="preserve">ке, 12. Здесь 29 января (10 февраля по новому стилю) в 2.45 пополудни остановилось сердце поэта. В 1925 г. за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Музеемквартирой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 xml:space="preserve"> А.С. Пушкина был официально закреплен статус музея.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11 ФЕВРАЛЯ - ВСЕМИРНЫЙ ДЕНЬ БОЛЬНОГО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 xml:space="preserve">Праздник учрежден в 1992 г. ныне покойным папой Иоанном Павлом II. Цель его: прочувствовать необходимость обеспечения лучшего ухода за больными и немощными, облегчения их страданий.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49" w:rsidRPr="00CE51EA" w:rsidRDefault="002A4AD0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44" style="position:absolute;left:0;text-align:left;margin-left:-27.85pt;margin-top:-27.85pt;width:596.5pt;height:842.5pt;z-index:251671552" coordorigin="106860975,105289350" coordsize="6645600,9631295">
            <v:rect id="_x0000_s1045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46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EB2A49" w:rsidRPr="00CE51EA">
        <w:rPr>
          <w:rFonts w:ascii="Times New Roman" w:hAnsi="Times New Roman" w:cs="Times New Roman"/>
          <w:sz w:val="28"/>
          <w:szCs w:val="28"/>
        </w:rPr>
        <w:t>Это мероприятие задумано как некий социальный шаг, направленный на поддержку л</w:t>
      </w:r>
      <w:r w:rsidR="00EB2A49" w:rsidRPr="00CE51EA">
        <w:rPr>
          <w:rFonts w:ascii="Times New Roman" w:hAnsi="Times New Roman" w:cs="Times New Roman"/>
          <w:sz w:val="28"/>
          <w:szCs w:val="28"/>
        </w:rPr>
        <w:t>ю</w:t>
      </w:r>
      <w:r w:rsidR="00EB2A49" w:rsidRPr="00CE51EA">
        <w:rPr>
          <w:rFonts w:ascii="Times New Roman" w:hAnsi="Times New Roman" w:cs="Times New Roman"/>
          <w:sz w:val="28"/>
          <w:szCs w:val="28"/>
        </w:rPr>
        <w:t xml:space="preserve">дей, попавших в печальную категорию больных.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12 ФЕВРАЛЯ - ДЕНЬ АВТОГОНОК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12 февраля 1908 г. в Нью-Йорке на площади Таймс-сквер был дан старт первым автогонкам вокруг земного шара. Шесть автомобилей доехали сначала до Сан-Франциско, потом морем переправились в Японию, о</w:t>
      </w:r>
      <w:r w:rsidRPr="00CE51EA">
        <w:rPr>
          <w:rFonts w:ascii="Times New Roman" w:hAnsi="Times New Roman" w:cs="Times New Roman"/>
          <w:sz w:val="28"/>
          <w:szCs w:val="28"/>
        </w:rPr>
        <w:t>т</w:t>
      </w:r>
      <w:r w:rsidRPr="00CE51EA">
        <w:rPr>
          <w:rFonts w:ascii="Times New Roman" w:hAnsi="Times New Roman" w:cs="Times New Roman"/>
          <w:sz w:val="28"/>
          <w:szCs w:val="28"/>
        </w:rPr>
        <w:t>куда опять же морем прибыли в Россию. Трасса гонки пролегала по С</w:t>
      </w:r>
      <w:r w:rsidRPr="00CE51EA">
        <w:rPr>
          <w:rFonts w:ascii="Times New Roman" w:hAnsi="Times New Roman" w:cs="Times New Roman"/>
          <w:sz w:val="28"/>
          <w:szCs w:val="28"/>
        </w:rPr>
        <w:t>и</w:t>
      </w:r>
      <w:r w:rsidRPr="00CE51EA">
        <w:rPr>
          <w:rFonts w:ascii="Times New Roman" w:hAnsi="Times New Roman" w:cs="Times New Roman"/>
          <w:sz w:val="28"/>
          <w:szCs w:val="28"/>
        </w:rPr>
        <w:t>бири, затем через всю Европу.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Победителем первой автогонки стал Джордж Шустер: он финишировал в Париже 26 и</w:t>
      </w:r>
      <w:r w:rsidRPr="00CE51EA">
        <w:rPr>
          <w:rFonts w:ascii="Times New Roman" w:hAnsi="Times New Roman" w:cs="Times New Roman"/>
          <w:sz w:val="28"/>
          <w:szCs w:val="28"/>
        </w:rPr>
        <w:t>ю</w:t>
      </w:r>
      <w:r w:rsidRPr="00CE51EA">
        <w:rPr>
          <w:rFonts w:ascii="Times New Roman" w:hAnsi="Times New Roman" w:cs="Times New Roman"/>
          <w:sz w:val="28"/>
          <w:szCs w:val="28"/>
        </w:rPr>
        <w:t xml:space="preserve">ля, проведя за рулем 88 дней.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14 ФЕВРАЛЯ - ДЕНЬ СПОНТАННОГО ПРОЯВЛЕНИЯ ДОБРОТЫ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Этот праздник имеет общемировое значение, празднуют его вне завис</w:t>
      </w:r>
      <w:r w:rsidRPr="00CE51EA">
        <w:rPr>
          <w:rFonts w:ascii="Times New Roman" w:hAnsi="Times New Roman" w:cs="Times New Roman"/>
          <w:sz w:val="28"/>
          <w:szCs w:val="28"/>
        </w:rPr>
        <w:t>и</w:t>
      </w:r>
      <w:r w:rsidRPr="00CE51EA">
        <w:rPr>
          <w:rFonts w:ascii="Times New Roman" w:hAnsi="Times New Roman" w:cs="Times New Roman"/>
          <w:sz w:val="28"/>
          <w:szCs w:val="28"/>
        </w:rPr>
        <w:t>мости от гражданства, национальности и религиозных убеждений. В этот день, как призывают организаторы, нужно стараться быть добрым ко всем, и не просто добрым, а добрым безгранично и бескорыстно.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Немногие в наше неспокойное время способны на такой "подвиг" – в состоянии устал</w:t>
      </w:r>
      <w:r w:rsidRPr="00CE51EA">
        <w:rPr>
          <w:rFonts w:ascii="Times New Roman" w:hAnsi="Times New Roman" w:cs="Times New Roman"/>
          <w:sz w:val="28"/>
          <w:szCs w:val="28"/>
        </w:rPr>
        <w:t>о</w:t>
      </w:r>
      <w:r w:rsidRPr="00CE51EA">
        <w:rPr>
          <w:rFonts w:ascii="Times New Roman" w:hAnsi="Times New Roman" w:cs="Times New Roman"/>
          <w:sz w:val="28"/>
          <w:szCs w:val="28"/>
        </w:rPr>
        <w:t xml:space="preserve">сти и раздражения от насущных забот мы все чаще равнодушно проходим мимо чужих проблем, пока они не коснуться нас самих.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19 ФЕВРАЛЯ - ВСЕМИРНЫЙ ДЕНЬ КИТОВ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Этот день считается днем защиты не только китов, но и всех морских млекопитающих. Особое значение он имеет для России, поскольку в морях нашей страны обитает несколько десятков видов китов, дельф</w:t>
      </w:r>
      <w:r w:rsidRPr="00CE51EA">
        <w:rPr>
          <w:rFonts w:ascii="Times New Roman" w:hAnsi="Times New Roman" w:cs="Times New Roman"/>
          <w:sz w:val="28"/>
          <w:szCs w:val="28"/>
        </w:rPr>
        <w:t>и</w:t>
      </w:r>
      <w:r w:rsidRPr="00CE51EA">
        <w:rPr>
          <w:rFonts w:ascii="Times New Roman" w:hAnsi="Times New Roman" w:cs="Times New Roman"/>
          <w:sz w:val="28"/>
          <w:szCs w:val="28"/>
        </w:rPr>
        <w:t>нов и тюленей.</w:t>
      </w:r>
    </w:p>
    <w:p w:rsidR="00EB2A49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 xml:space="preserve">Многие из них находятся под угрозой исчезновения и занесены в Красную книгу РФ и Международного союза охраны природы. </w:t>
      </w:r>
    </w:p>
    <w:p w:rsidR="00CE51EA" w:rsidRDefault="00CE51EA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EA" w:rsidRDefault="00CE51EA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6350</wp:posOffset>
            </wp:positionV>
            <wp:extent cx="1524000" cy="1009650"/>
            <wp:effectExtent l="19050" t="0" r="0" b="0"/>
            <wp:wrapTight wrapText="bothSides">
              <wp:wrapPolygon edited="0">
                <wp:start x="-270" y="0"/>
                <wp:lineTo x="-270" y="21192"/>
                <wp:lineTo x="21600" y="21192"/>
                <wp:lineTo x="21600" y="0"/>
                <wp:lineTo x="-27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28"/>
          <w:szCs w:val="28"/>
        </w:rPr>
        <w:t>20 ФЕВРАЛЯ - ВСЕМИРНЫЙ ДЕНЬ СОЦИАЛЬНОЙ СПРАВЕ</w:t>
      </w:r>
      <w:r>
        <w:rPr>
          <w:rFonts w:ascii="Times New Roman" w:hAnsi="Times New Roman" w:cs="Times New Roman"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color w:val="C00000"/>
          <w:sz w:val="28"/>
          <w:szCs w:val="28"/>
        </w:rPr>
        <w:t>ЛИВОСТИ</w:t>
      </w:r>
    </w:p>
    <w:p w:rsidR="00CE51EA" w:rsidRPr="00CE51EA" w:rsidRDefault="00CE51EA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Социальная справедливость — это не просто этический императив, это основа национальной стабильности и глобального благопол</w:t>
      </w:r>
      <w:r w:rsidRPr="00CE51EA">
        <w:rPr>
          <w:rFonts w:ascii="Times New Roman" w:hAnsi="Times New Roman" w:cs="Times New Roman"/>
          <w:sz w:val="28"/>
          <w:szCs w:val="28"/>
        </w:rPr>
        <w:t>у</w:t>
      </w:r>
      <w:r w:rsidRPr="00CE51EA">
        <w:rPr>
          <w:rFonts w:ascii="Times New Roman" w:hAnsi="Times New Roman" w:cs="Times New Roman"/>
          <w:sz w:val="28"/>
          <w:szCs w:val="28"/>
        </w:rPr>
        <w:t>чия. Равные возможности, солидарность и уважение прав человека крайне важны для полноценного освоения продуктивного потенциала наций и народов. ООН считает стремление к социальной справедливости одной из своих главных миссий. Организация поддерживает принципы справедливости, устраняя барьеры, возникающие перед людьми в силу их пола, возраста, расовой, этнической или религиозной прина</w:t>
      </w:r>
      <w:r w:rsidRPr="00CE51EA">
        <w:rPr>
          <w:rFonts w:ascii="Times New Roman" w:hAnsi="Times New Roman" w:cs="Times New Roman"/>
          <w:sz w:val="28"/>
          <w:szCs w:val="28"/>
        </w:rPr>
        <w:t>д</w:t>
      </w:r>
      <w:r w:rsidRPr="00CE51EA">
        <w:rPr>
          <w:rFonts w:ascii="Times New Roman" w:hAnsi="Times New Roman" w:cs="Times New Roman"/>
          <w:sz w:val="28"/>
          <w:szCs w:val="28"/>
        </w:rPr>
        <w:t>лежности, культуры или наличия инвалидности.</w:t>
      </w:r>
    </w:p>
    <w:p w:rsidR="00CE51EA" w:rsidRPr="00CE51EA" w:rsidRDefault="00CE51EA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 xml:space="preserve"> Один из основных документов, работающих в этом направлении, — Декларация о соц</w:t>
      </w:r>
      <w:r w:rsidRPr="00CE51EA">
        <w:rPr>
          <w:rFonts w:ascii="Times New Roman" w:hAnsi="Times New Roman" w:cs="Times New Roman"/>
          <w:sz w:val="28"/>
          <w:szCs w:val="28"/>
        </w:rPr>
        <w:t>и</w:t>
      </w:r>
      <w:r w:rsidRPr="00CE51EA">
        <w:rPr>
          <w:rFonts w:ascii="Times New Roman" w:hAnsi="Times New Roman" w:cs="Times New Roman"/>
          <w:sz w:val="28"/>
          <w:szCs w:val="28"/>
        </w:rPr>
        <w:t>альной справедливости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A49" w:rsidRPr="00CE51EA" w:rsidRDefault="00052CD8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54" style="position:absolute;left:0;text-align:left;margin-left:-128.75pt;margin-top:-28.05pt;width:596.5pt;height:842.5pt;z-index:251672576" coordorigin="106860975,105289350" coordsize="6645600,9631295">
            <v:rect id="_x0000_s1055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56" style="position:absolute;left:110116858;top:114698395;width:3389717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7" style="position:absolute;left:106860975;top:114698395;width:3322799;height:222250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8" style="position:absolute;left:110116858;top:105289350;width:3389717;height:22225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9" style="position:absolute;left:106860975;top:105289350;width:3322799;height:22225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0" style="position:absolute;left:106860975;top:105289350;width:222250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1" style="position:absolute;left:106860975;top:110108261;width:222250;height:4812384;visibility:visible;mso-wrap-edited:f;mso-wrap-distance-left:2.88pt;mso-wrap-distance-top:2.88pt;mso-wrap-distance-right:2.88pt;mso-wrap-distance-bottom:2.88pt" fillcolor="blue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2" style="position:absolute;left:113284325;top:105289350;width:222250;height:4991829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3" style="position:absolute;left:113284325;top:110108261;width:222250;height:481238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EB2A49"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A49"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21 ФЕВРАЛЯ - МЕЖДУНАРОДНЫЙ ДЕНЬ РОДНОГО ЯЗЫКА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Международный день родного языка провозглашен Генеральной конф</w:t>
      </w:r>
      <w:r w:rsidRPr="00CE51EA">
        <w:rPr>
          <w:rFonts w:ascii="Times New Roman" w:hAnsi="Times New Roman" w:cs="Times New Roman"/>
          <w:sz w:val="28"/>
          <w:szCs w:val="28"/>
        </w:rPr>
        <w:t>е</w:t>
      </w:r>
      <w:r w:rsidRPr="00CE51EA">
        <w:rPr>
          <w:rFonts w:ascii="Times New Roman" w:hAnsi="Times New Roman" w:cs="Times New Roman"/>
          <w:sz w:val="28"/>
          <w:szCs w:val="28"/>
        </w:rPr>
        <w:t>ренцией ЮНЕСКО в ноябре 1999 г. С 2000 г. он отмечается ежегодно 21 февраля; призван содействовать языковому и культурному разнообр</w:t>
      </w:r>
      <w:r w:rsidRPr="00CE51EA">
        <w:rPr>
          <w:rFonts w:ascii="Times New Roman" w:hAnsi="Times New Roman" w:cs="Times New Roman"/>
          <w:sz w:val="28"/>
          <w:szCs w:val="28"/>
        </w:rPr>
        <w:t>а</w:t>
      </w:r>
      <w:r w:rsidRPr="00CE51EA">
        <w:rPr>
          <w:rFonts w:ascii="Times New Roman" w:hAnsi="Times New Roman" w:cs="Times New Roman"/>
          <w:sz w:val="28"/>
          <w:szCs w:val="28"/>
        </w:rPr>
        <w:t xml:space="preserve">зию и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многоязычию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>, т. к. именно языки являются самым сильным инс</w:t>
      </w:r>
      <w:r w:rsidRPr="00CE51EA">
        <w:rPr>
          <w:rFonts w:ascii="Times New Roman" w:hAnsi="Times New Roman" w:cs="Times New Roman"/>
          <w:sz w:val="28"/>
          <w:szCs w:val="28"/>
        </w:rPr>
        <w:t>т</w:t>
      </w:r>
      <w:r w:rsidRPr="00CE51EA">
        <w:rPr>
          <w:rFonts w:ascii="Times New Roman" w:hAnsi="Times New Roman" w:cs="Times New Roman"/>
          <w:sz w:val="28"/>
          <w:szCs w:val="28"/>
        </w:rPr>
        <w:t xml:space="preserve">рументом сохранения и развития нашего материального и духовного наследия. </w:t>
      </w:r>
    </w:p>
    <w:p w:rsidR="00EB2A49" w:rsidRPr="00CE51EA" w:rsidRDefault="00CE51EA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46355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A49"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23 ФЕВРАЛЯ - ДЕНЬ ЗАЩИТНИКА ОТЕЧЕСТВА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Это один из немногих дней календаря, когда сильная половина челов</w:t>
      </w:r>
      <w:r w:rsidRPr="00CE51EA">
        <w:rPr>
          <w:rFonts w:ascii="Times New Roman" w:hAnsi="Times New Roman" w:cs="Times New Roman"/>
          <w:sz w:val="28"/>
          <w:szCs w:val="28"/>
        </w:rPr>
        <w:t>е</w:t>
      </w:r>
      <w:r w:rsidRPr="00CE51EA">
        <w:rPr>
          <w:rFonts w:ascii="Times New Roman" w:hAnsi="Times New Roman" w:cs="Times New Roman"/>
          <w:sz w:val="28"/>
          <w:szCs w:val="28"/>
        </w:rPr>
        <w:t>чества получает законное право принимать поздравления, благодарность и, конечно, подарки. 23 февраля 1918 г. отряды Красной гвардии оде</w:t>
      </w:r>
      <w:r w:rsidRPr="00CE51EA">
        <w:rPr>
          <w:rFonts w:ascii="Times New Roman" w:hAnsi="Times New Roman" w:cs="Times New Roman"/>
          <w:sz w:val="28"/>
          <w:szCs w:val="28"/>
        </w:rPr>
        <w:t>р</w:t>
      </w:r>
      <w:r w:rsidRPr="00CE51EA">
        <w:rPr>
          <w:rFonts w:ascii="Times New Roman" w:hAnsi="Times New Roman" w:cs="Times New Roman"/>
          <w:sz w:val="28"/>
          <w:szCs w:val="28"/>
        </w:rPr>
        <w:t>жали свои первые победы под Псковом и Нарвой над регулярными войсками кайзеро</w:t>
      </w:r>
      <w:r w:rsidRPr="00CE51EA">
        <w:rPr>
          <w:rFonts w:ascii="Times New Roman" w:hAnsi="Times New Roman" w:cs="Times New Roman"/>
          <w:sz w:val="28"/>
          <w:szCs w:val="28"/>
        </w:rPr>
        <w:t>в</w:t>
      </w:r>
      <w:r w:rsidRPr="00CE51EA">
        <w:rPr>
          <w:rFonts w:ascii="Times New Roman" w:hAnsi="Times New Roman" w:cs="Times New Roman"/>
          <w:sz w:val="28"/>
          <w:szCs w:val="28"/>
        </w:rPr>
        <w:t xml:space="preserve">ской Германии. Эти первые победы и стали "днем рождения Красной Армии".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ab/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E51E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EA">
        <w:rPr>
          <w:rFonts w:ascii="Times New Roman" w:hAnsi="Times New Roman" w:cs="Times New Roman"/>
          <w:color w:val="C00000"/>
          <w:sz w:val="28"/>
          <w:szCs w:val="28"/>
        </w:rPr>
        <w:t xml:space="preserve">24 ФЕВРАЛЯ - ДЕНЬ ЛОТЕРЕИ </w:t>
      </w:r>
    </w:p>
    <w:p w:rsidR="00EB2A49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>В 1466 г. в Брюгге (Бельгия) состоялась первая в мире лотерея, орган</w:t>
      </w:r>
      <w:r w:rsidRPr="00CE51EA">
        <w:rPr>
          <w:rFonts w:ascii="Times New Roman" w:hAnsi="Times New Roman" w:cs="Times New Roman"/>
          <w:sz w:val="28"/>
          <w:szCs w:val="28"/>
        </w:rPr>
        <w:t>и</w:t>
      </w:r>
      <w:r w:rsidRPr="00CE51EA">
        <w:rPr>
          <w:rFonts w:ascii="Times New Roman" w:hAnsi="Times New Roman" w:cs="Times New Roman"/>
          <w:sz w:val="28"/>
          <w:szCs w:val="28"/>
        </w:rPr>
        <w:t xml:space="preserve">затором которой была вдова фламандского живописца Яна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Эйка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21F" w:rsidRPr="00CE51EA" w:rsidRDefault="00EB2A49" w:rsidP="00CE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1EA">
        <w:rPr>
          <w:rFonts w:ascii="Times New Roman" w:hAnsi="Times New Roman" w:cs="Times New Roman"/>
          <w:sz w:val="28"/>
          <w:szCs w:val="28"/>
        </w:rPr>
        <w:t xml:space="preserve">В Россию мода на проведение лотерей пришла в начале XVIII </w:t>
      </w:r>
      <w:proofErr w:type="gramStart"/>
      <w:r w:rsidRPr="00CE51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51EA">
        <w:rPr>
          <w:rFonts w:ascii="Times New Roman" w:hAnsi="Times New Roman" w:cs="Times New Roman"/>
          <w:sz w:val="28"/>
          <w:szCs w:val="28"/>
        </w:rPr>
        <w:t xml:space="preserve">. вместе </w:t>
      </w:r>
      <w:proofErr w:type="gramStart"/>
      <w:r w:rsidRPr="00CE51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1EA">
        <w:rPr>
          <w:rFonts w:ascii="Times New Roman" w:hAnsi="Times New Roman" w:cs="Times New Roman"/>
          <w:sz w:val="28"/>
          <w:szCs w:val="28"/>
        </w:rPr>
        <w:t xml:space="preserve"> реформами Петра I. Первую российскую лотерею организовал моско</w:t>
      </w:r>
      <w:r w:rsidRPr="00CE51EA">
        <w:rPr>
          <w:rFonts w:ascii="Times New Roman" w:hAnsi="Times New Roman" w:cs="Times New Roman"/>
          <w:sz w:val="28"/>
          <w:szCs w:val="28"/>
        </w:rPr>
        <w:t>в</w:t>
      </w:r>
      <w:r w:rsidRPr="00CE51EA">
        <w:rPr>
          <w:rFonts w:ascii="Times New Roman" w:hAnsi="Times New Roman" w:cs="Times New Roman"/>
          <w:sz w:val="28"/>
          <w:szCs w:val="28"/>
        </w:rPr>
        <w:t xml:space="preserve">ский часовщик Яков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Гассенус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>. Царским указом была назначена "тиражная комиссия", в которую входили два ребенка. Дети на виду у всех вынимали из ящика лотерейные бил</w:t>
      </w:r>
      <w:r w:rsidRPr="00CE51EA">
        <w:rPr>
          <w:rFonts w:ascii="Times New Roman" w:hAnsi="Times New Roman" w:cs="Times New Roman"/>
          <w:sz w:val="28"/>
          <w:szCs w:val="28"/>
        </w:rPr>
        <w:t>е</w:t>
      </w:r>
      <w:r w:rsidRPr="00CE51EA">
        <w:rPr>
          <w:rFonts w:ascii="Times New Roman" w:hAnsi="Times New Roman" w:cs="Times New Roman"/>
          <w:sz w:val="28"/>
          <w:szCs w:val="28"/>
        </w:rPr>
        <w:t xml:space="preserve">ты, а </w:t>
      </w:r>
      <w:proofErr w:type="spellStart"/>
      <w:r w:rsidRPr="00CE51EA">
        <w:rPr>
          <w:rFonts w:ascii="Times New Roman" w:hAnsi="Times New Roman" w:cs="Times New Roman"/>
          <w:sz w:val="28"/>
          <w:szCs w:val="28"/>
        </w:rPr>
        <w:t>Гассенус</w:t>
      </w:r>
      <w:proofErr w:type="spellEnd"/>
      <w:r w:rsidRPr="00CE51EA">
        <w:rPr>
          <w:rFonts w:ascii="Times New Roman" w:hAnsi="Times New Roman" w:cs="Times New Roman"/>
          <w:sz w:val="28"/>
          <w:szCs w:val="28"/>
        </w:rPr>
        <w:t xml:space="preserve"> сразу же обогащал счастливчиков.</w:t>
      </w:r>
    </w:p>
    <w:sectPr w:rsidR="00E6321F" w:rsidRPr="00CE51EA" w:rsidSect="00CE5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2A49"/>
    <w:rsid w:val="00052CD8"/>
    <w:rsid w:val="00157FE8"/>
    <w:rsid w:val="002A4AD0"/>
    <w:rsid w:val="00CE51EA"/>
    <w:rsid w:val="00E6321F"/>
    <w:rsid w:val="00EB2A49"/>
    <w:rsid w:val="00F0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2012-10-14T17:04:00Z</dcterms:created>
  <dcterms:modified xsi:type="dcterms:W3CDTF">2012-10-14T18:46:00Z</dcterms:modified>
</cp:coreProperties>
</file>